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Публичный отчёт за 2017 год</w:t>
      </w:r>
    </w:p>
    <w:p w:rsidR="00FA3E21" w:rsidRPr="00FA3E21" w:rsidRDefault="00FA3E21" w:rsidP="00FA3E21">
      <w:pPr>
        <w:pStyle w:val="a3"/>
        <w:spacing w:before="61" w:beforeAutospacing="0" w:after="61" w:afterAutospacing="0"/>
        <w:jc w:val="both"/>
        <w:rPr>
          <w:b/>
          <w:color w:val="6B6A6A"/>
          <w:sz w:val="28"/>
          <w:szCs w:val="28"/>
        </w:rPr>
      </w:pPr>
      <w:r>
        <w:rPr>
          <w:color w:val="6B6A6A"/>
          <w:sz w:val="28"/>
          <w:szCs w:val="28"/>
        </w:rPr>
        <w:t xml:space="preserve">       </w:t>
      </w:r>
      <w:r w:rsidRPr="00FA3E21">
        <w:rPr>
          <w:b/>
          <w:color w:val="6B6A6A"/>
          <w:sz w:val="28"/>
          <w:szCs w:val="28"/>
        </w:rPr>
        <w:t xml:space="preserve">Задачи </w:t>
      </w:r>
      <w:proofErr w:type="spellStart"/>
      <w:r w:rsidRPr="00FA3E21">
        <w:rPr>
          <w:b/>
          <w:color w:val="6B6A6A"/>
          <w:sz w:val="28"/>
          <w:szCs w:val="28"/>
        </w:rPr>
        <w:t>Наримановской</w:t>
      </w:r>
      <w:proofErr w:type="spellEnd"/>
      <w:r w:rsidRPr="00FA3E21">
        <w:rPr>
          <w:b/>
          <w:color w:val="6B6A6A"/>
          <w:sz w:val="28"/>
          <w:szCs w:val="28"/>
        </w:rPr>
        <w:t xml:space="preserve"> территориальной организации Профсоюза работников  образования</w:t>
      </w:r>
      <w:proofErr w:type="gramStart"/>
      <w:r w:rsidRPr="00FA3E21">
        <w:rPr>
          <w:b/>
          <w:color w:val="6B6A6A"/>
          <w:sz w:val="28"/>
          <w:szCs w:val="28"/>
        </w:rPr>
        <w:t xml:space="preserve"> :</w:t>
      </w:r>
      <w:proofErr w:type="gramEnd"/>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r>
        <w:rPr>
          <w:color w:val="6B6A6A"/>
          <w:sz w:val="28"/>
          <w:szCs w:val="28"/>
        </w:rPr>
        <w:t>-повышение престижа педагогической профессии в обществе;</w:t>
      </w:r>
    </w:p>
    <w:p w:rsidR="00FA3E21" w:rsidRDefault="00FA3E21" w:rsidP="00FA3E21">
      <w:pPr>
        <w:pStyle w:val="a3"/>
        <w:spacing w:before="61" w:beforeAutospacing="0" w:after="61" w:afterAutospacing="0"/>
        <w:jc w:val="both"/>
        <w:rPr>
          <w:color w:val="6B6A6A"/>
          <w:sz w:val="28"/>
          <w:szCs w:val="28"/>
        </w:rPr>
      </w:pPr>
      <w:r>
        <w:rPr>
          <w:color w:val="6B6A6A"/>
          <w:sz w:val="28"/>
          <w:szCs w:val="28"/>
        </w:rPr>
        <w:t>-развитие творческого потенциала педагогических работников;</w:t>
      </w:r>
    </w:p>
    <w:p w:rsidR="00FA3E21" w:rsidRDefault="00FA3E21" w:rsidP="00FA3E21">
      <w:pPr>
        <w:pStyle w:val="a3"/>
        <w:spacing w:before="61" w:beforeAutospacing="0" w:after="61" w:afterAutospacing="0"/>
        <w:jc w:val="both"/>
        <w:rPr>
          <w:color w:val="6B6A6A"/>
          <w:sz w:val="28"/>
          <w:szCs w:val="28"/>
        </w:rPr>
      </w:pPr>
      <w:r>
        <w:rPr>
          <w:color w:val="6B6A6A"/>
          <w:sz w:val="28"/>
          <w:szCs w:val="28"/>
        </w:rPr>
        <w:t>-развитие системы адресной социальной помощи членам профсоюза;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-оздоровление и снижение заболеваемости работников;</w:t>
      </w:r>
    </w:p>
    <w:p w:rsidR="00FA3E21" w:rsidRDefault="00FA3E21" w:rsidP="00FA3E21">
      <w:pPr>
        <w:pStyle w:val="a3"/>
        <w:spacing w:before="61" w:beforeAutospacing="0" w:after="61" w:afterAutospacing="0"/>
        <w:jc w:val="both"/>
        <w:rPr>
          <w:color w:val="6B6A6A"/>
          <w:sz w:val="28"/>
          <w:szCs w:val="28"/>
        </w:rPr>
      </w:pPr>
      <w:r>
        <w:rPr>
          <w:color w:val="6B6A6A"/>
          <w:sz w:val="28"/>
          <w:szCs w:val="28"/>
        </w:rPr>
        <w:t>-укрепление социального партнерства;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-рост членов профсоюза;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-финансовая дисциплина и учет.</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r>
        <w:rPr>
          <w:color w:val="6B6A6A"/>
          <w:sz w:val="28"/>
          <w:szCs w:val="28"/>
        </w:rPr>
        <w:t> </w:t>
      </w:r>
    </w:p>
    <w:p w:rsidR="00FA3E21" w:rsidRDefault="00FA3E21" w:rsidP="00FA3E21">
      <w:pPr>
        <w:pStyle w:val="listparagraph"/>
        <w:spacing w:before="0" w:beforeAutospacing="0" w:after="0" w:afterAutospacing="0"/>
        <w:ind w:left="-11"/>
        <w:rPr>
          <w:color w:val="6B6A6A"/>
        </w:rPr>
      </w:pPr>
      <w:r>
        <w:rPr>
          <w:rStyle w:val="a4"/>
          <w:color w:val="000000"/>
          <w:sz w:val="28"/>
          <w:szCs w:val="28"/>
        </w:rPr>
        <w:t xml:space="preserve">                        </w:t>
      </w:r>
      <w:r>
        <w:rPr>
          <w:rStyle w:val="a4"/>
          <w:color w:val="000000"/>
        </w:rPr>
        <w:t xml:space="preserve">ОБЩАЯ ХАРАКТЕРИСТИКА </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На территории муниципального образования «</w:t>
      </w:r>
      <w:proofErr w:type="spellStart"/>
      <w:r>
        <w:rPr>
          <w:color w:val="6B6A6A"/>
          <w:sz w:val="28"/>
          <w:szCs w:val="28"/>
        </w:rPr>
        <w:t>Наримановский</w:t>
      </w:r>
      <w:proofErr w:type="spellEnd"/>
      <w:r>
        <w:rPr>
          <w:color w:val="6B6A6A"/>
          <w:sz w:val="28"/>
          <w:szCs w:val="28"/>
        </w:rPr>
        <w:t xml:space="preserve"> район</w:t>
      </w:r>
      <w:proofErr w:type="gramStart"/>
      <w:r>
        <w:rPr>
          <w:color w:val="6B6A6A"/>
          <w:sz w:val="28"/>
          <w:szCs w:val="28"/>
        </w:rPr>
        <w:t>»в</w:t>
      </w:r>
      <w:proofErr w:type="gramEnd"/>
      <w:r>
        <w:rPr>
          <w:color w:val="6B6A6A"/>
          <w:sz w:val="28"/>
          <w:szCs w:val="28"/>
        </w:rPr>
        <w:t xml:space="preserve"> 2017 году функционировали следующие образовательные учреждения:</w:t>
      </w:r>
    </w:p>
    <w:p w:rsidR="00FA3E21" w:rsidRDefault="00FA3E21" w:rsidP="00FA3E21">
      <w:pPr>
        <w:pStyle w:val="a3"/>
        <w:spacing w:before="61" w:beforeAutospacing="0" w:after="61" w:afterAutospacing="0"/>
        <w:jc w:val="both"/>
        <w:rPr>
          <w:color w:val="6B6A6A"/>
          <w:sz w:val="28"/>
          <w:szCs w:val="28"/>
        </w:rPr>
      </w:pPr>
      <w:r>
        <w:rPr>
          <w:b/>
          <w:color w:val="6B6A6A"/>
          <w:sz w:val="28"/>
          <w:szCs w:val="28"/>
        </w:rPr>
        <w:t>МКОУ«</w:t>
      </w:r>
      <w:proofErr w:type="spellStart"/>
      <w:r>
        <w:rPr>
          <w:b/>
          <w:color w:val="6B6A6A"/>
          <w:sz w:val="28"/>
          <w:szCs w:val="28"/>
        </w:rPr>
        <w:t>СОШг</w:t>
      </w:r>
      <w:proofErr w:type="gramStart"/>
      <w:r>
        <w:rPr>
          <w:b/>
          <w:color w:val="6B6A6A"/>
          <w:sz w:val="28"/>
          <w:szCs w:val="28"/>
        </w:rPr>
        <w:t>.Н</w:t>
      </w:r>
      <w:proofErr w:type="gramEnd"/>
      <w:r>
        <w:rPr>
          <w:b/>
          <w:color w:val="6B6A6A"/>
          <w:sz w:val="28"/>
          <w:szCs w:val="28"/>
        </w:rPr>
        <w:t>ариманов</w:t>
      </w:r>
      <w:proofErr w:type="spellEnd"/>
      <w:r>
        <w:rPr>
          <w:b/>
          <w:color w:val="6B6A6A"/>
          <w:sz w:val="28"/>
          <w:szCs w:val="28"/>
        </w:rPr>
        <w:t>»(</w:t>
      </w:r>
      <w:r>
        <w:rPr>
          <w:color w:val="6B6A6A"/>
          <w:sz w:val="28"/>
          <w:szCs w:val="28"/>
        </w:rPr>
        <w:t xml:space="preserve">г.Нариманов-школа,3-детсада, 1доп.образоание, филиал в с.Волжское и 3 детсада, </w:t>
      </w:r>
      <w:proofErr w:type="spellStart"/>
      <w:r>
        <w:rPr>
          <w:color w:val="6B6A6A"/>
          <w:sz w:val="28"/>
          <w:szCs w:val="28"/>
        </w:rPr>
        <w:t>с.Верхнелебяжье</w:t>
      </w:r>
      <w:proofErr w:type="spellEnd"/>
      <w:r>
        <w:rPr>
          <w:color w:val="6B6A6A"/>
          <w:sz w:val="28"/>
          <w:szCs w:val="28"/>
        </w:rPr>
        <w:t xml:space="preserve">- школа, филиал в с.Рассвет – школа,1 </w:t>
      </w:r>
      <w:proofErr w:type="spellStart"/>
      <w:r>
        <w:rPr>
          <w:color w:val="6B6A6A"/>
          <w:sz w:val="28"/>
          <w:szCs w:val="28"/>
        </w:rPr>
        <w:t>д</w:t>
      </w:r>
      <w:proofErr w:type="spellEnd"/>
      <w:r>
        <w:rPr>
          <w:color w:val="6B6A6A"/>
          <w:sz w:val="28"/>
          <w:szCs w:val="28"/>
        </w:rPr>
        <w:t xml:space="preserve">/с, филиал в с.Барановка–школа,1 </w:t>
      </w:r>
      <w:proofErr w:type="spellStart"/>
      <w:r>
        <w:rPr>
          <w:color w:val="6B6A6A"/>
          <w:sz w:val="28"/>
          <w:szCs w:val="28"/>
        </w:rPr>
        <w:t>д</w:t>
      </w:r>
      <w:proofErr w:type="spellEnd"/>
      <w:r>
        <w:rPr>
          <w:color w:val="6B6A6A"/>
          <w:sz w:val="28"/>
          <w:szCs w:val="28"/>
        </w:rPr>
        <w:t>/с,);</w:t>
      </w:r>
    </w:p>
    <w:p w:rsidR="00FA3E21" w:rsidRDefault="00FA3E21" w:rsidP="00FA3E21">
      <w:pPr>
        <w:pStyle w:val="a3"/>
        <w:spacing w:before="61" w:beforeAutospacing="0" w:after="61" w:afterAutospacing="0"/>
        <w:jc w:val="both"/>
        <w:rPr>
          <w:color w:val="6B6A6A"/>
          <w:sz w:val="28"/>
          <w:szCs w:val="28"/>
        </w:rPr>
      </w:pPr>
      <w:r>
        <w:rPr>
          <w:b/>
          <w:color w:val="6B6A6A"/>
          <w:sz w:val="28"/>
          <w:szCs w:val="28"/>
        </w:rPr>
        <w:t>МКОУ  «</w:t>
      </w:r>
      <w:proofErr w:type="spellStart"/>
      <w:r>
        <w:rPr>
          <w:b/>
          <w:color w:val="6B6A6A"/>
          <w:sz w:val="28"/>
          <w:szCs w:val="28"/>
        </w:rPr>
        <w:t>СОШс</w:t>
      </w:r>
      <w:proofErr w:type="gramStart"/>
      <w:r>
        <w:rPr>
          <w:b/>
          <w:color w:val="6B6A6A"/>
          <w:sz w:val="28"/>
          <w:szCs w:val="28"/>
        </w:rPr>
        <w:t>.С</w:t>
      </w:r>
      <w:proofErr w:type="gramEnd"/>
      <w:r>
        <w:rPr>
          <w:b/>
          <w:color w:val="6B6A6A"/>
          <w:sz w:val="28"/>
          <w:szCs w:val="28"/>
        </w:rPr>
        <w:t>олянка</w:t>
      </w:r>
      <w:proofErr w:type="spellEnd"/>
      <w:r>
        <w:rPr>
          <w:b/>
          <w:color w:val="6B6A6A"/>
          <w:sz w:val="28"/>
          <w:szCs w:val="28"/>
        </w:rPr>
        <w:t>»(</w:t>
      </w:r>
      <w:r>
        <w:rPr>
          <w:color w:val="6B6A6A"/>
          <w:sz w:val="28"/>
          <w:szCs w:val="28"/>
        </w:rPr>
        <w:t xml:space="preserve">с.Солянка- школа и 1 </w:t>
      </w:r>
      <w:proofErr w:type="spellStart"/>
      <w:r>
        <w:rPr>
          <w:color w:val="6B6A6A"/>
          <w:sz w:val="28"/>
          <w:szCs w:val="28"/>
        </w:rPr>
        <w:t>д</w:t>
      </w:r>
      <w:proofErr w:type="spellEnd"/>
      <w:r>
        <w:rPr>
          <w:color w:val="6B6A6A"/>
          <w:sz w:val="28"/>
          <w:szCs w:val="28"/>
        </w:rPr>
        <w:t xml:space="preserve">/с, с.Николаевка – школа и 1 </w:t>
      </w:r>
      <w:proofErr w:type="spellStart"/>
      <w:r>
        <w:rPr>
          <w:color w:val="6B6A6A"/>
          <w:sz w:val="28"/>
          <w:szCs w:val="28"/>
        </w:rPr>
        <w:t>д</w:t>
      </w:r>
      <w:proofErr w:type="spellEnd"/>
      <w:r>
        <w:rPr>
          <w:color w:val="6B6A6A"/>
          <w:sz w:val="28"/>
          <w:szCs w:val="28"/>
        </w:rPr>
        <w:t xml:space="preserve">/с, п.Мирный- школа и 1 </w:t>
      </w:r>
      <w:proofErr w:type="spellStart"/>
      <w:r>
        <w:rPr>
          <w:color w:val="6B6A6A"/>
          <w:sz w:val="28"/>
          <w:szCs w:val="28"/>
        </w:rPr>
        <w:t>д</w:t>
      </w:r>
      <w:proofErr w:type="spellEnd"/>
      <w:r>
        <w:rPr>
          <w:color w:val="6B6A6A"/>
          <w:sz w:val="28"/>
          <w:szCs w:val="28"/>
        </w:rPr>
        <w:t xml:space="preserve">/с, </w:t>
      </w:r>
      <w:proofErr w:type="spellStart"/>
      <w:r>
        <w:rPr>
          <w:color w:val="6B6A6A"/>
          <w:sz w:val="28"/>
          <w:szCs w:val="28"/>
        </w:rPr>
        <w:t>с.Тулугановка</w:t>
      </w:r>
      <w:proofErr w:type="spellEnd"/>
      <w:r>
        <w:rPr>
          <w:color w:val="6B6A6A"/>
          <w:sz w:val="28"/>
          <w:szCs w:val="28"/>
        </w:rPr>
        <w:t xml:space="preserve">- школа и 1 </w:t>
      </w:r>
      <w:proofErr w:type="spellStart"/>
      <w:r>
        <w:rPr>
          <w:color w:val="6B6A6A"/>
          <w:sz w:val="28"/>
          <w:szCs w:val="28"/>
        </w:rPr>
        <w:t>д</w:t>
      </w:r>
      <w:proofErr w:type="spellEnd"/>
      <w:r>
        <w:rPr>
          <w:color w:val="6B6A6A"/>
          <w:sz w:val="28"/>
          <w:szCs w:val="28"/>
        </w:rPr>
        <w:t xml:space="preserve">/с, </w:t>
      </w:r>
      <w:proofErr w:type="spellStart"/>
      <w:r>
        <w:rPr>
          <w:color w:val="6B6A6A"/>
          <w:sz w:val="28"/>
          <w:szCs w:val="28"/>
        </w:rPr>
        <w:t>с.Разночиновка</w:t>
      </w:r>
      <w:proofErr w:type="spellEnd"/>
      <w:r>
        <w:rPr>
          <w:color w:val="6B6A6A"/>
          <w:sz w:val="28"/>
          <w:szCs w:val="28"/>
        </w:rPr>
        <w:t xml:space="preserve"> – школа 1 </w:t>
      </w:r>
      <w:proofErr w:type="spellStart"/>
      <w:r>
        <w:rPr>
          <w:color w:val="6B6A6A"/>
          <w:sz w:val="28"/>
          <w:szCs w:val="28"/>
        </w:rPr>
        <w:t>д</w:t>
      </w:r>
      <w:proofErr w:type="spellEnd"/>
      <w:r>
        <w:rPr>
          <w:color w:val="6B6A6A"/>
          <w:sz w:val="28"/>
          <w:szCs w:val="28"/>
        </w:rPr>
        <w:t xml:space="preserve">/с, с. </w:t>
      </w:r>
      <w:proofErr w:type="spellStart"/>
      <w:r>
        <w:rPr>
          <w:color w:val="6B6A6A"/>
          <w:sz w:val="28"/>
          <w:szCs w:val="28"/>
        </w:rPr>
        <w:t>Нижнелебяжье</w:t>
      </w:r>
      <w:proofErr w:type="spellEnd"/>
      <w:r>
        <w:rPr>
          <w:color w:val="6B6A6A"/>
          <w:sz w:val="28"/>
          <w:szCs w:val="28"/>
        </w:rPr>
        <w:t>- школа);</w:t>
      </w:r>
    </w:p>
    <w:p w:rsidR="00FA3E21" w:rsidRDefault="00FA3E21" w:rsidP="00FA3E21">
      <w:pPr>
        <w:pStyle w:val="a3"/>
        <w:spacing w:before="61" w:beforeAutospacing="0" w:after="61" w:afterAutospacing="0"/>
        <w:jc w:val="both"/>
        <w:rPr>
          <w:color w:val="6B6A6A"/>
          <w:sz w:val="28"/>
          <w:szCs w:val="28"/>
        </w:rPr>
      </w:pPr>
      <w:r>
        <w:rPr>
          <w:b/>
          <w:color w:val="6B6A6A"/>
          <w:sz w:val="28"/>
          <w:szCs w:val="28"/>
        </w:rPr>
        <w:t>МКОУ  «</w:t>
      </w:r>
      <w:proofErr w:type="spellStart"/>
      <w:r>
        <w:rPr>
          <w:b/>
          <w:color w:val="6B6A6A"/>
          <w:sz w:val="28"/>
          <w:szCs w:val="28"/>
        </w:rPr>
        <w:t>СОШп</w:t>
      </w:r>
      <w:proofErr w:type="gramStart"/>
      <w:r>
        <w:rPr>
          <w:b/>
          <w:color w:val="6B6A6A"/>
          <w:sz w:val="28"/>
          <w:szCs w:val="28"/>
        </w:rPr>
        <w:t>.Т</w:t>
      </w:r>
      <w:proofErr w:type="gramEnd"/>
      <w:r>
        <w:rPr>
          <w:b/>
          <w:color w:val="6B6A6A"/>
          <w:sz w:val="28"/>
          <w:szCs w:val="28"/>
        </w:rPr>
        <w:t>русово</w:t>
      </w:r>
      <w:proofErr w:type="spellEnd"/>
      <w:r>
        <w:rPr>
          <w:b/>
          <w:color w:val="6B6A6A"/>
          <w:sz w:val="28"/>
          <w:szCs w:val="28"/>
        </w:rPr>
        <w:t>» (</w:t>
      </w:r>
      <w:proofErr w:type="spellStart"/>
      <w:r>
        <w:rPr>
          <w:color w:val="6B6A6A"/>
          <w:sz w:val="28"/>
          <w:szCs w:val="28"/>
        </w:rPr>
        <w:t>п.Трусово</w:t>
      </w:r>
      <w:proofErr w:type="spellEnd"/>
      <w:r>
        <w:rPr>
          <w:color w:val="6B6A6A"/>
          <w:sz w:val="28"/>
          <w:szCs w:val="28"/>
        </w:rPr>
        <w:t xml:space="preserve">- школа ,1 </w:t>
      </w:r>
      <w:proofErr w:type="spellStart"/>
      <w:r>
        <w:rPr>
          <w:color w:val="6B6A6A"/>
          <w:sz w:val="28"/>
          <w:szCs w:val="28"/>
        </w:rPr>
        <w:t>д</w:t>
      </w:r>
      <w:proofErr w:type="spellEnd"/>
      <w:r>
        <w:rPr>
          <w:color w:val="6B6A6A"/>
          <w:sz w:val="28"/>
          <w:szCs w:val="28"/>
        </w:rPr>
        <w:t>/</w:t>
      </w:r>
      <w:proofErr w:type="spellStart"/>
      <w:r>
        <w:rPr>
          <w:color w:val="6B6A6A"/>
          <w:sz w:val="28"/>
          <w:szCs w:val="28"/>
        </w:rPr>
        <w:t>с,филиалы</w:t>
      </w:r>
      <w:proofErr w:type="spellEnd"/>
      <w:r>
        <w:rPr>
          <w:color w:val="6B6A6A"/>
          <w:sz w:val="28"/>
          <w:szCs w:val="28"/>
        </w:rPr>
        <w:t xml:space="preserve"> в п.Буруны – школа и 1 </w:t>
      </w:r>
      <w:proofErr w:type="spellStart"/>
      <w:r>
        <w:rPr>
          <w:color w:val="6B6A6A"/>
          <w:sz w:val="28"/>
          <w:szCs w:val="28"/>
        </w:rPr>
        <w:t>д</w:t>
      </w:r>
      <w:proofErr w:type="spellEnd"/>
      <w:r>
        <w:rPr>
          <w:color w:val="6B6A6A"/>
          <w:sz w:val="28"/>
          <w:szCs w:val="28"/>
        </w:rPr>
        <w:t>/</w:t>
      </w:r>
      <w:proofErr w:type="spellStart"/>
      <w:r>
        <w:rPr>
          <w:color w:val="6B6A6A"/>
          <w:sz w:val="28"/>
          <w:szCs w:val="28"/>
        </w:rPr>
        <w:t>с,п.Прикаспийский</w:t>
      </w:r>
      <w:proofErr w:type="spellEnd"/>
      <w:r>
        <w:rPr>
          <w:color w:val="6B6A6A"/>
          <w:sz w:val="28"/>
          <w:szCs w:val="28"/>
        </w:rPr>
        <w:t xml:space="preserve"> – школа и 1 </w:t>
      </w:r>
      <w:proofErr w:type="spellStart"/>
      <w:r>
        <w:rPr>
          <w:color w:val="6B6A6A"/>
          <w:sz w:val="28"/>
          <w:szCs w:val="28"/>
        </w:rPr>
        <w:t>д</w:t>
      </w:r>
      <w:proofErr w:type="spellEnd"/>
      <w:r>
        <w:rPr>
          <w:color w:val="6B6A6A"/>
          <w:sz w:val="28"/>
          <w:szCs w:val="28"/>
        </w:rPr>
        <w:t>/с)</w:t>
      </w:r>
    </w:p>
    <w:p w:rsidR="00FA3E21" w:rsidRDefault="00FA3E21" w:rsidP="00FA3E21">
      <w:pPr>
        <w:pStyle w:val="a3"/>
        <w:spacing w:before="61" w:beforeAutospacing="0" w:after="61" w:afterAutospacing="0"/>
        <w:jc w:val="both"/>
        <w:rPr>
          <w:color w:val="6B6A6A"/>
          <w:sz w:val="28"/>
          <w:szCs w:val="28"/>
        </w:rPr>
      </w:pPr>
      <w:r>
        <w:rPr>
          <w:b/>
          <w:color w:val="6B6A6A"/>
          <w:sz w:val="28"/>
          <w:szCs w:val="28"/>
        </w:rPr>
        <w:t>МКОУ  «</w:t>
      </w:r>
      <w:proofErr w:type="spellStart"/>
      <w:r>
        <w:rPr>
          <w:b/>
          <w:color w:val="6B6A6A"/>
          <w:sz w:val="28"/>
          <w:szCs w:val="28"/>
        </w:rPr>
        <w:t>СОШс</w:t>
      </w:r>
      <w:proofErr w:type="gramStart"/>
      <w:r>
        <w:rPr>
          <w:b/>
          <w:color w:val="6B6A6A"/>
          <w:sz w:val="28"/>
          <w:szCs w:val="28"/>
        </w:rPr>
        <w:t>.С</w:t>
      </w:r>
      <w:proofErr w:type="gramEnd"/>
      <w:r>
        <w:rPr>
          <w:b/>
          <w:color w:val="6B6A6A"/>
          <w:sz w:val="28"/>
          <w:szCs w:val="28"/>
        </w:rPr>
        <w:t>тарокучергановка</w:t>
      </w:r>
      <w:proofErr w:type="spellEnd"/>
      <w:r>
        <w:rPr>
          <w:b/>
          <w:color w:val="6B6A6A"/>
          <w:sz w:val="28"/>
          <w:szCs w:val="28"/>
        </w:rPr>
        <w:t xml:space="preserve">» </w:t>
      </w:r>
      <w:r>
        <w:rPr>
          <w:color w:val="6B6A6A"/>
          <w:sz w:val="28"/>
          <w:szCs w:val="28"/>
        </w:rPr>
        <w:t xml:space="preserve">( </w:t>
      </w:r>
      <w:proofErr w:type="spellStart"/>
      <w:r>
        <w:rPr>
          <w:color w:val="6B6A6A"/>
          <w:sz w:val="28"/>
          <w:szCs w:val="28"/>
        </w:rPr>
        <w:t>с.Старокучергановка</w:t>
      </w:r>
      <w:proofErr w:type="spellEnd"/>
      <w:r>
        <w:rPr>
          <w:color w:val="6B6A6A"/>
          <w:sz w:val="28"/>
          <w:szCs w:val="28"/>
        </w:rPr>
        <w:t xml:space="preserve"> – школа и 2 </w:t>
      </w:r>
      <w:proofErr w:type="spellStart"/>
      <w:r>
        <w:rPr>
          <w:color w:val="6B6A6A"/>
          <w:sz w:val="28"/>
          <w:szCs w:val="28"/>
        </w:rPr>
        <w:t>д</w:t>
      </w:r>
      <w:proofErr w:type="spellEnd"/>
      <w:r>
        <w:rPr>
          <w:color w:val="6B6A6A"/>
          <w:sz w:val="28"/>
          <w:szCs w:val="28"/>
        </w:rPr>
        <w:t>/</w:t>
      </w:r>
      <w:proofErr w:type="spellStart"/>
      <w:r>
        <w:rPr>
          <w:color w:val="6B6A6A"/>
          <w:sz w:val="28"/>
          <w:szCs w:val="28"/>
        </w:rPr>
        <w:t>с,с.Линейное</w:t>
      </w:r>
      <w:proofErr w:type="spellEnd"/>
      <w:r>
        <w:rPr>
          <w:color w:val="6B6A6A"/>
          <w:sz w:val="28"/>
          <w:szCs w:val="28"/>
        </w:rPr>
        <w:t xml:space="preserve"> – школа и 1 </w:t>
      </w:r>
      <w:proofErr w:type="spellStart"/>
      <w:r>
        <w:rPr>
          <w:color w:val="6B6A6A"/>
          <w:sz w:val="28"/>
          <w:szCs w:val="28"/>
        </w:rPr>
        <w:t>д</w:t>
      </w:r>
      <w:proofErr w:type="spellEnd"/>
      <w:r>
        <w:rPr>
          <w:color w:val="6B6A6A"/>
          <w:sz w:val="28"/>
          <w:szCs w:val="28"/>
        </w:rPr>
        <w:t xml:space="preserve">/с, с. </w:t>
      </w:r>
      <w:proofErr w:type="spellStart"/>
      <w:r>
        <w:rPr>
          <w:color w:val="6B6A6A"/>
          <w:sz w:val="28"/>
          <w:szCs w:val="28"/>
        </w:rPr>
        <w:t>Курченко</w:t>
      </w:r>
      <w:proofErr w:type="spellEnd"/>
      <w:r>
        <w:rPr>
          <w:color w:val="6B6A6A"/>
          <w:sz w:val="28"/>
          <w:szCs w:val="28"/>
        </w:rPr>
        <w:t xml:space="preserve"> – школа и 1 </w:t>
      </w:r>
      <w:proofErr w:type="spellStart"/>
      <w:r>
        <w:rPr>
          <w:color w:val="6B6A6A"/>
          <w:sz w:val="28"/>
          <w:szCs w:val="28"/>
        </w:rPr>
        <w:t>д</w:t>
      </w:r>
      <w:proofErr w:type="spellEnd"/>
      <w:r>
        <w:rPr>
          <w:color w:val="6B6A6A"/>
          <w:sz w:val="28"/>
          <w:szCs w:val="28"/>
        </w:rPr>
        <w:t>/с)</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По состоянию на 1 января 2018 года в структуру </w:t>
      </w:r>
      <w:proofErr w:type="spellStart"/>
      <w:r>
        <w:rPr>
          <w:color w:val="6B6A6A"/>
          <w:sz w:val="28"/>
          <w:szCs w:val="28"/>
        </w:rPr>
        <w:t>Наримановской</w:t>
      </w:r>
      <w:proofErr w:type="spellEnd"/>
      <w:r>
        <w:rPr>
          <w:color w:val="6B6A6A"/>
          <w:sz w:val="28"/>
          <w:szCs w:val="28"/>
        </w:rPr>
        <w:t xml:space="preserve"> (местной) организации Профсоюза входят 10первичных профсоюзных организаций в образовательных учреждениях, организациях отрасли, из которых:</w:t>
      </w:r>
    </w:p>
    <w:p w:rsidR="00FA3E21" w:rsidRDefault="00FA3E21" w:rsidP="00FA3E21">
      <w:pPr>
        <w:pStyle w:val="a3"/>
        <w:spacing w:before="61" w:beforeAutospacing="0" w:after="61" w:afterAutospacing="0"/>
        <w:jc w:val="both"/>
        <w:rPr>
          <w:color w:val="6B6A6A"/>
          <w:sz w:val="28"/>
          <w:szCs w:val="28"/>
        </w:rPr>
      </w:pPr>
      <w:r>
        <w:rPr>
          <w:color w:val="6B6A6A"/>
          <w:sz w:val="28"/>
          <w:szCs w:val="28"/>
        </w:rPr>
        <w:t>4 первичных профсоюзных организаций в общеобразовательных учреждениях;</w:t>
      </w:r>
    </w:p>
    <w:p w:rsidR="00FA3E21" w:rsidRDefault="00FA3E21" w:rsidP="00FA3E21">
      <w:pPr>
        <w:pStyle w:val="a3"/>
        <w:spacing w:before="61" w:beforeAutospacing="0" w:after="61" w:afterAutospacing="0"/>
        <w:jc w:val="both"/>
        <w:rPr>
          <w:color w:val="6B6A6A"/>
          <w:sz w:val="28"/>
          <w:szCs w:val="28"/>
        </w:rPr>
      </w:pPr>
      <w:r>
        <w:rPr>
          <w:color w:val="6B6A6A"/>
          <w:sz w:val="28"/>
          <w:szCs w:val="28"/>
        </w:rPr>
        <w:t>15 подразделений в  первичных профсоюзных организациях;</w:t>
      </w:r>
    </w:p>
    <w:p w:rsidR="00FA3E21" w:rsidRDefault="00FA3E21" w:rsidP="00FA3E21">
      <w:pPr>
        <w:pStyle w:val="a3"/>
        <w:spacing w:before="61" w:beforeAutospacing="0" w:after="61" w:afterAutospacing="0"/>
        <w:jc w:val="both"/>
        <w:rPr>
          <w:color w:val="6B6A6A"/>
          <w:sz w:val="28"/>
          <w:szCs w:val="28"/>
        </w:rPr>
      </w:pPr>
      <w:r>
        <w:rPr>
          <w:color w:val="6B6A6A"/>
          <w:sz w:val="28"/>
          <w:szCs w:val="28"/>
        </w:rPr>
        <w:t>6 первичных организаций в «других» организациях;</w:t>
      </w:r>
    </w:p>
    <w:p w:rsidR="00FA3E21" w:rsidRDefault="00FA3E21" w:rsidP="00FA3E21">
      <w:pPr>
        <w:pStyle w:val="a3"/>
        <w:spacing w:before="0" w:beforeAutospacing="0" w:after="0" w:afterAutospacing="0"/>
        <w:jc w:val="both"/>
        <w:rPr>
          <w:color w:val="6B6A6A"/>
          <w:sz w:val="28"/>
          <w:szCs w:val="28"/>
        </w:rPr>
      </w:pPr>
      <w:r>
        <w:rPr>
          <w:rStyle w:val="a4"/>
          <w:color w:val="000000"/>
          <w:sz w:val="28"/>
          <w:szCs w:val="28"/>
        </w:rPr>
        <w:t xml:space="preserve">Общий охват профсоюзным членством на 1 января 2018 года </w:t>
      </w:r>
      <w:proofErr w:type="gramStart"/>
      <w:r>
        <w:rPr>
          <w:rStyle w:val="a4"/>
          <w:color w:val="000000"/>
          <w:sz w:val="28"/>
          <w:szCs w:val="28"/>
        </w:rPr>
        <w:t>составляет 84,65%  Общая численность членов профсоюза составляет</w:t>
      </w:r>
      <w:proofErr w:type="gramEnd"/>
      <w:r>
        <w:rPr>
          <w:rStyle w:val="a4"/>
          <w:color w:val="000000"/>
          <w:sz w:val="28"/>
          <w:szCs w:val="28"/>
        </w:rPr>
        <w:t xml:space="preserve"> 833 человека,</w:t>
      </w:r>
      <w:r>
        <w:rPr>
          <w:rStyle w:val="apple-converted-space"/>
          <w:color w:val="000000"/>
          <w:sz w:val="28"/>
          <w:szCs w:val="28"/>
        </w:rPr>
        <w:t> </w:t>
      </w:r>
      <w:r>
        <w:rPr>
          <w:color w:val="6B6A6A"/>
          <w:sz w:val="28"/>
          <w:szCs w:val="28"/>
        </w:rPr>
        <w:t>из них 823 работающих , 10 – неработающих пенсионеров.</w:t>
      </w:r>
    </w:p>
    <w:p w:rsidR="00FA3E21" w:rsidRDefault="00FA3E21" w:rsidP="00FA3E21">
      <w:pPr>
        <w:pStyle w:val="a3"/>
        <w:spacing w:before="61" w:beforeAutospacing="0" w:after="61" w:afterAutospacing="0"/>
        <w:jc w:val="both"/>
        <w:rPr>
          <w:b/>
          <w:color w:val="6B6A6A"/>
          <w:sz w:val="28"/>
          <w:szCs w:val="28"/>
        </w:rPr>
      </w:pPr>
      <w:r>
        <w:rPr>
          <w:b/>
          <w:color w:val="6B6A6A"/>
          <w:sz w:val="28"/>
          <w:szCs w:val="28"/>
        </w:rPr>
        <w:lastRenderedPageBreak/>
        <w:t xml:space="preserve">            </w:t>
      </w:r>
    </w:p>
    <w:p w:rsidR="00FA3E21" w:rsidRP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w:t>
      </w:r>
      <w:r w:rsidRPr="00FA3E21">
        <w:rPr>
          <w:b/>
          <w:color w:val="6B6A6A"/>
          <w:sz w:val="28"/>
          <w:szCs w:val="28"/>
        </w:rPr>
        <w:t>Организационная работа</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Руководящим органом является Совет, избранный в количестве 19 </w:t>
      </w:r>
      <w:proofErr w:type="spellStart"/>
      <w:r>
        <w:rPr>
          <w:color w:val="6B6A6A"/>
          <w:sz w:val="28"/>
          <w:szCs w:val="28"/>
        </w:rPr>
        <w:t>человек</w:t>
      </w:r>
      <w:proofErr w:type="gramStart"/>
      <w:r>
        <w:rPr>
          <w:color w:val="6B6A6A"/>
          <w:sz w:val="28"/>
          <w:szCs w:val="28"/>
        </w:rPr>
        <w:t>,в</w:t>
      </w:r>
      <w:proofErr w:type="spellEnd"/>
      <w:proofErr w:type="gramEnd"/>
      <w:r>
        <w:rPr>
          <w:color w:val="6B6A6A"/>
          <w:sz w:val="28"/>
          <w:szCs w:val="28"/>
        </w:rPr>
        <w:t xml:space="preserve"> состав президиума Совета входят 9 человек, в состав ревизионной комиссии – 3 человека.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В 2017 году в соответствии с планом работы проведено 9 заседаний президиума,2 заседания Пленума. На заседаниях рассмотрено 45 вопросов.</w:t>
      </w:r>
    </w:p>
    <w:p w:rsidR="00FA3E21" w:rsidRDefault="00FA3E21" w:rsidP="00FA3E21">
      <w:pPr>
        <w:pStyle w:val="a3"/>
        <w:spacing w:before="61" w:beforeAutospacing="0" w:after="61" w:afterAutospacing="0"/>
        <w:jc w:val="both"/>
        <w:rPr>
          <w:color w:val="6B6A6A"/>
          <w:sz w:val="28"/>
          <w:szCs w:val="28"/>
        </w:rPr>
      </w:pPr>
      <w:r>
        <w:rPr>
          <w:color w:val="6B6A6A"/>
          <w:sz w:val="28"/>
          <w:szCs w:val="28"/>
        </w:rPr>
        <w:t>Рассматривались вопросы по укреплению профсоюзных позиций, работа с молодежью, укрепление финансового блока, выполнение плана работы, участие в региональных мероприятиях.</w:t>
      </w:r>
    </w:p>
    <w:p w:rsidR="00FA3E21" w:rsidRDefault="00FA3E21" w:rsidP="00FA3E21">
      <w:pPr>
        <w:pStyle w:val="a3"/>
        <w:spacing w:before="61" w:beforeAutospacing="0" w:after="61" w:afterAutospacing="0"/>
        <w:jc w:val="both"/>
        <w:rPr>
          <w:color w:val="6B6A6A"/>
          <w:sz w:val="28"/>
          <w:szCs w:val="28"/>
        </w:rPr>
      </w:pPr>
      <w:r>
        <w:rPr>
          <w:color w:val="6B6A6A"/>
          <w:sz w:val="28"/>
          <w:szCs w:val="28"/>
        </w:rPr>
        <w:t>Кабинет  оснащен компьютерной техникой, методическими пособиями.</w:t>
      </w:r>
    </w:p>
    <w:p w:rsidR="00FA3E21" w:rsidRDefault="00FA3E21" w:rsidP="00FA3E21">
      <w:pPr>
        <w:pStyle w:val="a3"/>
        <w:spacing w:before="61" w:beforeAutospacing="0" w:after="61" w:afterAutospacing="0"/>
        <w:jc w:val="both"/>
        <w:rPr>
          <w:color w:val="6B6A6A"/>
          <w:sz w:val="28"/>
          <w:szCs w:val="28"/>
        </w:rPr>
      </w:pPr>
      <w:r>
        <w:rPr>
          <w:color w:val="6B6A6A"/>
          <w:sz w:val="28"/>
          <w:szCs w:val="28"/>
        </w:rPr>
        <w:t>Для реализации уставных целей и задач, мотивации профсоюзного членства райком проводил конференции, пленумы, семинары по следующей теме: «Об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исполнения сметы профсоюзного бюджета районной профсоюзной организации за 2017 год и об утверждении профсоюзного бюджета на 2018 год», « Порядок прохождения медицинских осмотров работниками ОУ», «Проведение СОУТ в ОУ»,  «Организация отдыха членов профсоюза» и т.д.</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Конкурсы Общероссийского профсоюза образования:</w:t>
      </w:r>
    </w:p>
    <w:p w:rsidR="00FA3E21" w:rsidRDefault="00FA3E21" w:rsidP="00FA3E21">
      <w:pPr>
        <w:pStyle w:val="a3"/>
        <w:spacing w:before="61" w:beforeAutospacing="0" w:after="61" w:afterAutospacing="0"/>
        <w:jc w:val="both"/>
        <w:rPr>
          <w:color w:val="6B6A6A"/>
          <w:sz w:val="28"/>
          <w:szCs w:val="28"/>
        </w:rPr>
      </w:pPr>
      <w:r>
        <w:rPr>
          <w:color w:val="6B6A6A"/>
          <w:sz w:val="28"/>
          <w:szCs w:val="28"/>
        </w:rPr>
        <w:t>Местная организация принимала участие:</w:t>
      </w:r>
    </w:p>
    <w:p w:rsidR="00FA3E21" w:rsidRDefault="00FA3E21" w:rsidP="00FA3E21">
      <w:pPr>
        <w:pStyle w:val="a3"/>
        <w:spacing w:before="61" w:beforeAutospacing="0" w:after="61" w:afterAutospacing="0"/>
        <w:jc w:val="both"/>
        <w:rPr>
          <w:color w:val="6B6A6A"/>
          <w:sz w:val="28"/>
          <w:szCs w:val="28"/>
        </w:rPr>
      </w:pPr>
      <w:r>
        <w:rPr>
          <w:color w:val="6B6A6A"/>
          <w:sz w:val="28"/>
          <w:szCs w:val="28"/>
        </w:rPr>
        <w:t>- Районная и Областная Спартакиада  работников образования,</w:t>
      </w:r>
    </w:p>
    <w:p w:rsidR="00FA3E21" w:rsidRDefault="00FA3E21" w:rsidP="00FA3E21">
      <w:pPr>
        <w:pStyle w:val="a3"/>
        <w:spacing w:before="61" w:beforeAutospacing="0" w:after="61" w:afterAutospacing="0"/>
        <w:jc w:val="both"/>
        <w:rPr>
          <w:color w:val="6B6A6A"/>
          <w:sz w:val="28"/>
          <w:szCs w:val="28"/>
        </w:rPr>
      </w:pPr>
      <w:r>
        <w:rPr>
          <w:color w:val="6B6A6A"/>
          <w:sz w:val="28"/>
          <w:szCs w:val="28"/>
        </w:rPr>
        <w:t>-Районное мероприятие, посвященное Дню учителя,</w:t>
      </w:r>
    </w:p>
    <w:p w:rsidR="00FA3E21" w:rsidRDefault="00FA3E21" w:rsidP="00FA3E21">
      <w:pPr>
        <w:pStyle w:val="a3"/>
        <w:spacing w:before="61" w:beforeAutospacing="0" w:after="61" w:afterAutospacing="0"/>
        <w:jc w:val="both"/>
        <w:rPr>
          <w:color w:val="6B6A6A"/>
          <w:sz w:val="28"/>
          <w:szCs w:val="28"/>
        </w:rPr>
      </w:pPr>
      <w:r>
        <w:rPr>
          <w:color w:val="6B6A6A"/>
          <w:sz w:val="28"/>
          <w:szCs w:val="28"/>
        </w:rPr>
        <w:t>-Мероприятие</w:t>
      </w:r>
      <w:proofErr w:type="gramStart"/>
      <w:r>
        <w:rPr>
          <w:color w:val="6B6A6A"/>
          <w:sz w:val="28"/>
          <w:szCs w:val="28"/>
        </w:rPr>
        <w:t xml:space="preserve"> ,</w:t>
      </w:r>
      <w:proofErr w:type="gramEnd"/>
      <w:r>
        <w:rPr>
          <w:color w:val="6B6A6A"/>
          <w:sz w:val="28"/>
          <w:szCs w:val="28"/>
        </w:rPr>
        <w:t>посвященное Дню дошкольного работника,</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Работа с молодежью</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В течение года члены молодежного совета принимали участие в региональных, межрегиональных форумах молодежи в </w:t>
      </w:r>
      <w:proofErr w:type="gramStart"/>
      <w:r>
        <w:rPr>
          <w:color w:val="6B6A6A"/>
          <w:sz w:val="28"/>
          <w:szCs w:val="28"/>
        </w:rPr>
        <w:t>г</w:t>
      </w:r>
      <w:proofErr w:type="gramEnd"/>
      <w:r>
        <w:rPr>
          <w:color w:val="6B6A6A"/>
          <w:sz w:val="28"/>
          <w:szCs w:val="28"/>
        </w:rPr>
        <w:t>. Элисте, форуме  на базе ДОЛ «Березка»  Астраханской области.</w:t>
      </w:r>
    </w:p>
    <w:p w:rsidR="00FA3E21" w:rsidRDefault="00FA3E21" w:rsidP="00FA3E21">
      <w:pPr>
        <w:pStyle w:val="a3"/>
        <w:spacing w:before="61" w:beforeAutospacing="0" w:after="61" w:afterAutospacing="0"/>
        <w:jc w:val="both"/>
        <w:rPr>
          <w:color w:val="6B6A6A"/>
          <w:sz w:val="28"/>
          <w:szCs w:val="28"/>
        </w:rPr>
      </w:pPr>
      <w:r>
        <w:rPr>
          <w:color w:val="6B6A6A"/>
          <w:sz w:val="28"/>
          <w:szCs w:val="28"/>
        </w:rPr>
        <w:t>В 2017 году проведен конкурс «Педагогический Дебют»,  «</w:t>
      </w:r>
      <w:proofErr w:type="spellStart"/>
      <w:r>
        <w:rPr>
          <w:color w:val="6B6A6A"/>
          <w:sz w:val="28"/>
          <w:szCs w:val="28"/>
        </w:rPr>
        <w:t>Что</w:t>
      </w:r>
      <w:proofErr w:type="gramStart"/>
      <w:r>
        <w:rPr>
          <w:color w:val="6B6A6A"/>
          <w:sz w:val="28"/>
          <w:szCs w:val="28"/>
        </w:rPr>
        <w:t>?Г</w:t>
      </w:r>
      <w:proofErr w:type="gramEnd"/>
      <w:r>
        <w:rPr>
          <w:color w:val="6B6A6A"/>
          <w:sz w:val="28"/>
          <w:szCs w:val="28"/>
        </w:rPr>
        <w:t>де</w:t>
      </w:r>
      <w:proofErr w:type="spellEnd"/>
      <w:r>
        <w:rPr>
          <w:color w:val="6B6A6A"/>
          <w:sz w:val="28"/>
          <w:szCs w:val="28"/>
        </w:rPr>
        <w:t>? Когда?»</w:t>
      </w:r>
      <w:proofErr w:type="gramStart"/>
      <w:r>
        <w:rPr>
          <w:color w:val="6B6A6A"/>
          <w:sz w:val="28"/>
          <w:szCs w:val="28"/>
        </w:rPr>
        <w:t>,п</w:t>
      </w:r>
      <w:proofErr w:type="gramEnd"/>
      <w:r>
        <w:rPr>
          <w:color w:val="6B6A6A"/>
          <w:sz w:val="28"/>
          <w:szCs w:val="28"/>
        </w:rPr>
        <w:t xml:space="preserve">озволяющий молодым людям раскрыть и проявить свои творческие  и организаторские способности. </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В декабре 2017 года приняли участие в обучении молодежи при ИРО Профи </w:t>
      </w:r>
      <w:proofErr w:type="spellStart"/>
      <w:r>
        <w:rPr>
          <w:color w:val="6B6A6A"/>
          <w:sz w:val="28"/>
          <w:szCs w:val="28"/>
        </w:rPr>
        <w:t>клаб</w:t>
      </w:r>
      <w:proofErr w:type="spellEnd"/>
      <w:r>
        <w:rPr>
          <w:color w:val="6B6A6A"/>
          <w:sz w:val="28"/>
          <w:szCs w:val="28"/>
        </w:rPr>
        <w:t xml:space="preserve"> и наметили планы на будущее.</w:t>
      </w:r>
    </w:p>
    <w:p w:rsidR="00FA3E21" w:rsidRDefault="00FA3E21" w:rsidP="00FA3E21">
      <w:pPr>
        <w:pStyle w:val="a3"/>
        <w:spacing w:before="61" w:beforeAutospacing="0" w:after="61" w:afterAutospacing="0"/>
        <w:jc w:val="both"/>
        <w:rPr>
          <w:b/>
          <w:color w:val="6B6A6A"/>
          <w:sz w:val="28"/>
          <w:szCs w:val="28"/>
        </w:rPr>
      </w:pPr>
    </w:p>
    <w:p w:rsid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Информационная работа</w:t>
      </w:r>
    </w:p>
    <w:p w:rsidR="00FA3E21" w:rsidRDefault="00FA3E21" w:rsidP="00FA3E21">
      <w:pPr>
        <w:pStyle w:val="a3"/>
        <w:spacing w:before="61" w:beforeAutospacing="0" w:after="61" w:afterAutospacing="0"/>
        <w:jc w:val="both"/>
        <w:rPr>
          <w:b/>
          <w:color w:val="6B6A6A"/>
          <w:sz w:val="28"/>
          <w:szCs w:val="28"/>
        </w:rPr>
      </w:pPr>
      <w:r>
        <w:rPr>
          <w:color w:val="6B6A6A"/>
          <w:sz w:val="28"/>
          <w:szCs w:val="28"/>
        </w:rPr>
        <w:t xml:space="preserve">В 2017 году, объявленного в Профсоюзе Годом </w:t>
      </w:r>
      <w:r>
        <w:rPr>
          <w:color w:val="6B6A6A"/>
          <w:sz w:val="28"/>
          <w:szCs w:val="28"/>
          <w:lang w:val="en-US"/>
        </w:rPr>
        <w:t>PR</w:t>
      </w:r>
      <w:r>
        <w:rPr>
          <w:color w:val="6B6A6A"/>
          <w:sz w:val="28"/>
          <w:szCs w:val="28"/>
        </w:rPr>
        <w:t xml:space="preserve">-движения, осуществлялась целенаправленная  работа по формированию единого </w:t>
      </w:r>
      <w:r>
        <w:rPr>
          <w:color w:val="6B6A6A"/>
          <w:sz w:val="28"/>
          <w:szCs w:val="28"/>
        </w:rPr>
        <w:lastRenderedPageBreak/>
        <w:t>общеобразовательного пространства, основой которого является информационная деятельность.</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Постоянно </w:t>
      </w:r>
      <w:proofErr w:type="gramStart"/>
      <w:r>
        <w:rPr>
          <w:color w:val="6B6A6A"/>
          <w:sz w:val="28"/>
          <w:szCs w:val="28"/>
        </w:rPr>
        <w:t>действующие</w:t>
      </w:r>
      <w:proofErr w:type="gramEnd"/>
      <w:r>
        <w:rPr>
          <w:color w:val="6B6A6A"/>
          <w:sz w:val="28"/>
          <w:szCs w:val="28"/>
        </w:rPr>
        <w:t xml:space="preserve"> </w:t>
      </w:r>
      <w:proofErr w:type="spellStart"/>
      <w:r>
        <w:rPr>
          <w:color w:val="6B6A6A"/>
          <w:sz w:val="28"/>
          <w:szCs w:val="28"/>
        </w:rPr>
        <w:t>семаинары</w:t>
      </w:r>
      <w:proofErr w:type="spellEnd"/>
      <w:r>
        <w:rPr>
          <w:color w:val="6B6A6A"/>
          <w:sz w:val="28"/>
          <w:szCs w:val="28"/>
        </w:rPr>
        <w:t xml:space="preserve"> действовали как для профактива, так и руководителей образовательных организаций района.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Регулярно в соответствии с планом основных мероприятий </w:t>
      </w:r>
      <w:proofErr w:type="spellStart"/>
      <w:r>
        <w:rPr>
          <w:color w:val="6B6A6A"/>
          <w:sz w:val="28"/>
          <w:szCs w:val="28"/>
        </w:rPr>
        <w:t>нак</w:t>
      </w:r>
      <w:proofErr w:type="spellEnd"/>
      <w:r>
        <w:rPr>
          <w:color w:val="6B6A6A"/>
          <w:sz w:val="28"/>
          <w:szCs w:val="28"/>
        </w:rPr>
        <w:t xml:space="preserve"> 2017 год проводились заседания выборных профсоюзных органов районной организации Профсоюза.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Все первичные  профсоюзные организации подписаны на газету «Мой профсоюз»</w:t>
      </w:r>
      <w:proofErr w:type="gramStart"/>
      <w:r>
        <w:rPr>
          <w:color w:val="6B6A6A"/>
          <w:sz w:val="28"/>
          <w:szCs w:val="28"/>
        </w:rPr>
        <w:t>.У</w:t>
      </w:r>
      <w:proofErr w:type="gramEnd"/>
      <w:r>
        <w:rPr>
          <w:color w:val="6B6A6A"/>
          <w:sz w:val="28"/>
          <w:szCs w:val="28"/>
        </w:rPr>
        <w:t xml:space="preserve"> них имеется электронный ящик, и обмен информацией происходит посредством  сети </w:t>
      </w:r>
      <w:r>
        <w:rPr>
          <w:color w:val="6B6A6A"/>
          <w:sz w:val="28"/>
          <w:szCs w:val="28"/>
          <w:lang w:val="en-US"/>
        </w:rPr>
        <w:t>internet</w:t>
      </w:r>
      <w:r>
        <w:rPr>
          <w:color w:val="6B6A6A"/>
          <w:sz w:val="28"/>
          <w:szCs w:val="28"/>
        </w:rPr>
        <w:t>.</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Обсуждали в 2017году введение </w:t>
      </w:r>
      <w:proofErr w:type="spellStart"/>
      <w:r>
        <w:rPr>
          <w:color w:val="6B6A6A"/>
          <w:sz w:val="28"/>
          <w:szCs w:val="28"/>
        </w:rPr>
        <w:t>профстандартов</w:t>
      </w:r>
      <w:proofErr w:type="spellEnd"/>
      <w:r>
        <w:rPr>
          <w:color w:val="6B6A6A"/>
          <w:sz w:val="28"/>
          <w:szCs w:val="28"/>
        </w:rPr>
        <w:t xml:space="preserve"> и социальный кодекс.</w:t>
      </w:r>
    </w:p>
    <w:p w:rsidR="00FA3E21" w:rsidRDefault="00FA3E21" w:rsidP="00FA3E21">
      <w:pPr>
        <w:pStyle w:val="a3"/>
        <w:spacing w:before="61" w:beforeAutospacing="0" w:after="61" w:afterAutospacing="0"/>
        <w:jc w:val="both"/>
        <w:rPr>
          <w:b/>
          <w:color w:val="6B6A6A"/>
          <w:sz w:val="28"/>
          <w:szCs w:val="28"/>
        </w:rPr>
      </w:pPr>
    </w:p>
    <w:p w:rsid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Правовая защита</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Начался год с «круглого стола» на базе МКОУ «СОШ с</w:t>
      </w:r>
      <w:proofErr w:type="gramStart"/>
      <w:r>
        <w:rPr>
          <w:color w:val="6B6A6A"/>
          <w:sz w:val="28"/>
          <w:szCs w:val="28"/>
        </w:rPr>
        <w:t>.С</w:t>
      </w:r>
      <w:proofErr w:type="gramEnd"/>
      <w:r>
        <w:rPr>
          <w:color w:val="6B6A6A"/>
          <w:sz w:val="28"/>
          <w:szCs w:val="28"/>
        </w:rPr>
        <w:t>олянка», где приняли участие Управление образования и молодежной политики администрации МО «</w:t>
      </w:r>
      <w:proofErr w:type="spellStart"/>
      <w:r>
        <w:rPr>
          <w:color w:val="6B6A6A"/>
          <w:sz w:val="28"/>
          <w:szCs w:val="28"/>
        </w:rPr>
        <w:t>Наримановский</w:t>
      </w:r>
      <w:proofErr w:type="spellEnd"/>
      <w:r>
        <w:rPr>
          <w:color w:val="6B6A6A"/>
          <w:sz w:val="28"/>
          <w:szCs w:val="28"/>
        </w:rPr>
        <w:t xml:space="preserve"> район», работники обкома Профсоюза, Глава района, руководители образовательных организаций, председатели  и заместители первичных профсоюзных организаций и юридическая служба  области.</w:t>
      </w:r>
    </w:p>
    <w:p w:rsidR="00FA3E21" w:rsidRDefault="00FA3E21" w:rsidP="00FA3E21">
      <w:pPr>
        <w:pStyle w:val="a3"/>
        <w:spacing w:before="61" w:beforeAutospacing="0" w:after="61" w:afterAutospacing="0"/>
        <w:jc w:val="both"/>
        <w:rPr>
          <w:color w:val="6B6A6A"/>
          <w:sz w:val="28"/>
          <w:szCs w:val="28"/>
        </w:rPr>
      </w:pPr>
      <w:r>
        <w:rPr>
          <w:color w:val="6B6A6A"/>
          <w:sz w:val="28"/>
          <w:szCs w:val="28"/>
        </w:rPr>
        <w:t>В соответствии с постановлением президиума Астраханской областной организацией профсоюза, было организовано документарное проведение с 01.03.2017 по 01.04.2017 общероссийский тематической проверки в образовательных организациях, расположенных на территории МО «</w:t>
      </w:r>
      <w:proofErr w:type="spellStart"/>
      <w:r>
        <w:rPr>
          <w:color w:val="6B6A6A"/>
          <w:sz w:val="28"/>
          <w:szCs w:val="28"/>
        </w:rPr>
        <w:t>Наримановский</w:t>
      </w:r>
      <w:proofErr w:type="spellEnd"/>
      <w:r>
        <w:rPr>
          <w:color w:val="6B6A6A"/>
          <w:sz w:val="28"/>
          <w:szCs w:val="28"/>
        </w:rPr>
        <w:t xml:space="preserve"> район» по теме «Соблюдение трудового законодательства при заключении и изменении трудовых договоров с работниками образовательных организаций»</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Деятельность по охране труда</w:t>
      </w:r>
    </w:p>
    <w:p w:rsidR="00FA3E21" w:rsidRDefault="00FA3E21" w:rsidP="00FA3E21">
      <w:pPr>
        <w:pStyle w:val="a3"/>
        <w:spacing w:before="61" w:beforeAutospacing="0" w:after="61" w:afterAutospacing="0"/>
        <w:jc w:val="both"/>
        <w:rPr>
          <w:b/>
          <w:color w:val="6B6A6A"/>
          <w:sz w:val="28"/>
          <w:szCs w:val="28"/>
        </w:rPr>
      </w:pP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На учете </w:t>
      </w:r>
      <w:proofErr w:type="spellStart"/>
      <w:r>
        <w:rPr>
          <w:color w:val="6B6A6A"/>
          <w:sz w:val="28"/>
          <w:szCs w:val="28"/>
        </w:rPr>
        <w:t>Наримановской</w:t>
      </w:r>
      <w:proofErr w:type="spellEnd"/>
      <w:r>
        <w:rPr>
          <w:color w:val="6B6A6A"/>
          <w:sz w:val="28"/>
          <w:szCs w:val="28"/>
        </w:rPr>
        <w:t xml:space="preserve"> местной организации профсоюза работников народного образования и науки состоят 4 первичные профсоюзные организации, 15 </w:t>
      </w:r>
      <w:proofErr w:type="spellStart"/>
      <w:r>
        <w:rPr>
          <w:color w:val="6B6A6A"/>
          <w:sz w:val="28"/>
          <w:szCs w:val="28"/>
        </w:rPr>
        <w:t>подразделений</w:t>
      </w:r>
      <w:proofErr w:type="gramStart"/>
      <w:r>
        <w:rPr>
          <w:color w:val="6B6A6A"/>
          <w:sz w:val="28"/>
          <w:szCs w:val="28"/>
        </w:rPr>
        <w:t>,в</w:t>
      </w:r>
      <w:proofErr w:type="spellEnd"/>
      <w:proofErr w:type="gramEnd"/>
      <w:r>
        <w:rPr>
          <w:color w:val="6B6A6A"/>
          <w:sz w:val="28"/>
          <w:szCs w:val="28"/>
        </w:rPr>
        <w:t xml:space="preserve"> которых осуществляют свою деятельность 4 уполномоченных по охране труда, что обеспечивает в каждом  образовательном учреждении общественный контроль за состоянием условий труда.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За 2017 год  проведено 15 обследований, в ходе которых выявлено 8 нарушений требований охраны труда и затем проведена работа по устранению допущенных нарушений норм трудового законодательства.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Проверки всех образовательных организаций в обязательном порядке проводились в ходе приемки образовательных организаций к подготовке летней оздоровительной кампании и к началу учебного года. В работе </w:t>
      </w:r>
      <w:r>
        <w:rPr>
          <w:color w:val="6B6A6A"/>
          <w:sz w:val="28"/>
          <w:szCs w:val="28"/>
        </w:rPr>
        <w:lastRenderedPageBreak/>
        <w:t>районной  комиссии по проверке готовности  к оздоровительной кампании и к новому учебному году приняли участие представители выборных профсоюзных органов, специалисты Управления образования и молодежной политики МО «</w:t>
      </w:r>
      <w:proofErr w:type="spellStart"/>
      <w:r>
        <w:rPr>
          <w:color w:val="6B6A6A"/>
          <w:sz w:val="28"/>
          <w:szCs w:val="28"/>
        </w:rPr>
        <w:t>Наримановский</w:t>
      </w:r>
      <w:proofErr w:type="spellEnd"/>
      <w:r>
        <w:rPr>
          <w:color w:val="6B6A6A"/>
          <w:sz w:val="28"/>
          <w:szCs w:val="28"/>
        </w:rPr>
        <w:t xml:space="preserve"> район», </w:t>
      </w:r>
      <w:proofErr w:type="spellStart"/>
      <w:r>
        <w:rPr>
          <w:color w:val="6B6A6A"/>
          <w:sz w:val="28"/>
          <w:szCs w:val="28"/>
        </w:rPr>
        <w:t>роспотребнадзора</w:t>
      </w:r>
      <w:proofErr w:type="spellEnd"/>
      <w:r>
        <w:rPr>
          <w:color w:val="6B6A6A"/>
          <w:sz w:val="28"/>
          <w:szCs w:val="28"/>
        </w:rPr>
        <w:t xml:space="preserve">,  </w:t>
      </w:r>
      <w:proofErr w:type="spellStart"/>
      <w:r>
        <w:rPr>
          <w:color w:val="6B6A6A"/>
          <w:sz w:val="28"/>
          <w:szCs w:val="28"/>
        </w:rPr>
        <w:t>госпожнадзора</w:t>
      </w:r>
      <w:proofErr w:type="spellEnd"/>
      <w:r>
        <w:rPr>
          <w:color w:val="6B6A6A"/>
          <w:sz w:val="28"/>
          <w:szCs w:val="28"/>
        </w:rPr>
        <w:t xml:space="preserve">, </w:t>
      </w:r>
      <w:proofErr w:type="spellStart"/>
      <w:r>
        <w:rPr>
          <w:color w:val="6B6A6A"/>
          <w:sz w:val="28"/>
          <w:szCs w:val="28"/>
        </w:rPr>
        <w:t>прокуратуры</w:t>
      </w:r>
      <w:proofErr w:type="gramStart"/>
      <w:r>
        <w:rPr>
          <w:color w:val="6B6A6A"/>
          <w:sz w:val="28"/>
          <w:szCs w:val="28"/>
        </w:rPr>
        <w:t>,с</w:t>
      </w:r>
      <w:proofErr w:type="gramEnd"/>
      <w:r>
        <w:rPr>
          <w:color w:val="6B6A6A"/>
          <w:sz w:val="28"/>
          <w:szCs w:val="28"/>
        </w:rPr>
        <w:t>оцзащиты</w:t>
      </w:r>
      <w:proofErr w:type="spellEnd"/>
      <w:r>
        <w:rPr>
          <w:color w:val="6B6A6A"/>
          <w:sz w:val="28"/>
          <w:szCs w:val="28"/>
        </w:rPr>
        <w:t>.</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Смотрели  выполнение требований санитарн</w:t>
      </w:r>
      <w:proofErr w:type="gramStart"/>
      <w:r>
        <w:rPr>
          <w:color w:val="6B6A6A"/>
          <w:sz w:val="28"/>
          <w:szCs w:val="28"/>
        </w:rPr>
        <w:t>о-</w:t>
      </w:r>
      <w:proofErr w:type="gramEnd"/>
      <w:r>
        <w:rPr>
          <w:color w:val="6B6A6A"/>
          <w:sz w:val="28"/>
          <w:szCs w:val="28"/>
        </w:rPr>
        <w:t xml:space="preserve"> гигиенической  и так же пожарной безопасности, готовность кабинетов, пищеблоков, спортзалов, наличие приказа по охране труда на начало учебного года, наличие документации по охране труда.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Государство  сохранило за Профсоюзом его важнейшую функцию – быть гарантом защиты прав работников  на труд, обеспечивающий сохранение жизни и здоровья в процессе трудовой деятельности. Создание кадрового потенциала, обеспечение профкома нормативными правовыми документами по охране труда и внедрение системы управления реализации Профсоюзом защитных функций по охране труда на всех уровнях профсоюзной структуры, позволяет существенно расширить возможности профсоюзных органов более активно защищать при необходимости права каждого члена Профсоюза на здоровье и безопасные условия труда.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Вопросы охрана труда регулярно рассматриваются на совещаниях  руководителей образовательных организаций.</w:t>
      </w:r>
    </w:p>
    <w:p w:rsidR="00FA3E21" w:rsidRDefault="00FA3E21" w:rsidP="00FA3E21">
      <w:pPr>
        <w:pStyle w:val="a3"/>
        <w:spacing w:before="61" w:beforeAutospacing="0" w:after="61" w:afterAutospacing="0"/>
        <w:jc w:val="both"/>
        <w:rPr>
          <w:color w:val="6B6A6A"/>
          <w:sz w:val="28"/>
          <w:szCs w:val="28"/>
        </w:rPr>
      </w:pPr>
      <w:r>
        <w:rPr>
          <w:color w:val="6B6A6A"/>
          <w:sz w:val="28"/>
          <w:szCs w:val="28"/>
        </w:rPr>
        <w:t>Обязательно на контроле местной организации Профсоюза  были вопросы  прохождения обучения по охране труда, медицинских осмотров, проведения специальной оценки  условий труда, обеспечения работников спецодеждой</w:t>
      </w:r>
      <w:proofErr w:type="gramStart"/>
      <w:r>
        <w:rPr>
          <w:color w:val="6B6A6A"/>
          <w:sz w:val="28"/>
          <w:szCs w:val="28"/>
        </w:rPr>
        <w:t xml:space="preserve"> ,</w:t>
      </w:r>
      <w:proofErr w:type="gramEnd"/>
      <w:r>
        <w:rPr>
          <w:color w:val="6B6A6A"/>
          <w:sz w:val="28"/>
          <w:szCs w:val="28"/>
        </w:rPr>
        <w:t>предоставления дополнительных отпусков, выплаты повышенной оплаты труда, профилактики несчастных случаев на работе.</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В 2017 году  в соответствии с графиками проводилась специальная  оценка условий труда в образовательных организациях</w:t>
      </w:r>
      <w:proofErr w:type="gramStart"/>
      <w:r>
        <w:rPr>
          <w:color w:val="6B6A6A"/>
          <w:sz w:val="28"/>
          <w:szCs w:val="28"/>
        </w:rPr>
        <w:t xml:space="preserve"> ,</w:t>
      </w:r>
      <w:proofErr w:type="gramEnd"/>
      <w:r>
        <w:rPr>
          <w:color w:val="6B6A6A"/>
          <w:sz w:val="28"/>
          <w:szCs w:val="28"/>
        </w:rPr>
        <w:t>прошли специальную оценку труда 135 р.м. на сумму 300 000 рублей.</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Несчастных случаев с работниками на производстве не было в 2017 году.</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Инновационные формы работы</w:t>
      </w:r>
    </w:p>
    <w:p w:rsidR="00FA3E21" w:rsidRDefault="00FA3E21" w:rsidP="00FA3E21">
      <w:pPr>
        <w:pStyle w:val="a3"/>
        <w:spacing w:before="61" w:beforeAutospacing="0" w:after="61" w:afterAutospacing="0"/>
        <w:jc w:val="both"/>
        <w:rPr>
          <w:b/>
          <w:color w:val="6B6A6A"/>
          <w:sz w:val="28"/>
          <w:szCs w:val="28"/>
        </w:rPr>
      </w:pP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В 2017 году активно  стали развиваться инновационные формы социальной поддержки членов Профсоюза:</w:t>
      </w:r>
    </w:p>
    <w:p w:rsidR="00FA3E21" w:rsidRDefault="00FA3E21" w:rsidP="00FA3E21">
      <w:pPr>
        <w:pStyle w:val="a3"/>
        <w:spacing w:before="61" w:beforeAutospacing="0" w:after="61" w:afterAutospacing="0"/>
        <w:jc w:val="both"/>
        <w:rPr>
          <w:color w:val="6B6A6A"/>
          <w:sz w:val="28"/>
          <w:szCs w:val="28"/>
        </w:rPr>
      </w:pPr>
      <w:r>
        <w:rPr>
          <w:b/>
          <w:color w:val="6B6A6A"/>
          <w:sz w:val="28"/>
          <w:szCs w:val="28"/>
        </w:rPr>
        <w:t>-</w:t>
      </w:r>
      <w:r>
        <w:rPr>
          <w:color w:val="6B6A6A"/>
          <w:sz w:val="28"/>
          <w:szCs w:val="28"/>
        </w:rPr>
        <w:t>КПК (кредитн</w:t>
      </w:r>
      <w:proofErr w:type="gramStart"/>
      <w:r>
        <w:rPr>
          <w:color w:val="6B6A6A"/>
          <w:sz w:val="28"/>
          <w:szCs w:val="28"/>
        </w:rPr>
        <w:t>о-</w:t>
      </w:r>
      <w:proofErr w:type="gramEnd"/>
      <w:r>
        <w:rPr>
          <w:color w:val="6B6A6A"/>
          <w:sz w:val="28"/>
          <w:szCs w:val="28"/>
        </w:rPr>
        <w:t xml:space="preserve"> потребительский кооператив)</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целевые мероприятия  израсходовано в сумме 306 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Из них:</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культурн</w:t>
      </w:r>
      <w:proofErr w:type="gramStart"/>
      <w:r>
        <w:rPr>
          <w:color w:val="6B6A6A"/>
          <w:sz w:val="28"/>
          <w:szCs w:val="28"/>
        </w:rPr>
        <w:t>о-</w:t>
      </w:r>
      <w:proofErr w:type="gramEnd"/>
      <w:r>
        <w:rPr>
          <w:color w:val="6B6A6A"/>
          <w:sz w:val="28"/>
          <w:szCs w:val="28"/>
        </w:rPr>
        <w:t xml:space="preserve"> массовые мероприятия для членов профсоюза израсходовано 157 тыс.руб.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спортивные мероприятия – 5тыс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материальную помощь – 130тыс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информационно – пропагандистскую работу-29тыс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lastRenderedPageBreak/>
        <w:t>-на подготовку и обучение профсоюзных кадров и актива- 35тыс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-на работу с молодежью – 10тыс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проведение конференций, пленумов, совещаний – 11тыс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-на проведение </w:t>
      </w:r>
      <w:proofErr w:type="gramStart"/>
      <w:r>
        <w:rPr>
          <w:color w:val="6B6A6A"/>
          <w:sz w:val="28"/>
          <w:szCs w:val="28"/>
        </w:rPr>
        <w:t>внутрисоюзных</w:t>
      </w:r>
      <w:proofErr w:type="gramEnd"/>
      <w:r>
        <w:rPr>
          <w:color w:val="6B6A6A"/>
          <w:sz w:val="28"/>
          <w:szCs w:val="28"/>
        </w:rPr>
        <w:t>, профессиональных конкурсов-20т.р.</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кредитно-потребительские кооперативы  – 39т.р.</w:t>
      </w:r>
    </w:p>
    <w:p w:rsidR="00FA3E21" w:rsidRDefault="00FA3E21" w:rsidP="00FA3E21">
      <w:pPr>
        <w:pStyle w:val="a3"/>
        <w:spacing w:before="61" w:beforeAutospacing="0" w:after="61" w:afterAutospacing="0"/>
        <w:jc w:val="both"/>
        <w:rPr>
          <w:color w:val="6B6A6A"/>
          <w:sz w:val="28"/>
          <w:szCs w:val="28"/>
        </w:rPr>
      </w:pPr>
      <w:r>
        <w:rPr>
          <w:color w:val="6B6A6A"/>
          <w:sz w:val="28"/>
          <w:szCs w:val="28"/>
        </w:rPr>
        <w:t>- на премирование профактива – 10т.р.</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Расходы, связанные с организацией и обеспечением деятельности аппарата </w:t>
      </w:r>
    </w:p>
    <w:p w:rsidR="00FA3E21" w:rsidRDefault="00FA3E21" w:rsidP="00FA3E21">
      <w:pPr>
        <w:pStyle w:val="a3"/>
        <w:spacing w:before="61" w:beforeAutospacing="0" w:after="61" w:afterAutospacing="0"/>
        <w:jc w:val="both"/>
        <w:rPr>
          <w:color w:val="6B6A6A"/>
          <w:sz w:val="28"/>
          <w:szCs w:val="28"/>
        </w:rPr>
      </w:pPr>
      <w:r>
        <w:rPr>
          <w:color w:val="6B6A6A"/>
          <w:sz w:val="28"/>
          <w:szCs w:val="28"/>
        </w:rPr>
        <w:t>организации Профсоюза -325,6т.р.</w:t>
      </w:r>
    </w:p>
    <w:p w:rsidR="00FA3E21" w:rsidRDefault="00FA3E21" w:rsidP="00FA3E21">
      <w:pPr>
        <w:pStyle w:val="a3"/>
        <w:spacing w:before="61" w:beforeAutospacing="0" w:after="61" w:afterAutospacing="0"/>
        <w:jc w:val="both"/>
        <w:rPr>
          <w:color w:val="6B6A6A"/>
          <w:sz w:val="28"/>
          <w:szCs w:val="28"/>
        </w:rPr>
      </w:pPr>
      <w:r>
        <w:rPr>
          <w:color w:val="6B6A6A"/>
          <w:sz w:val="28"/>
          <w:szCs w:val="28"/>
        </w:rPr>
        <w:t>Из них:</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оплату с начислениями в сумме 303,6т.р.</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командировки и деловые поездки-0</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содержание иного имуществ</w:t>
      </w:r>
      <w:proofErr w:type="gramStart"/>
      <w:r>
        <w:rPr>
          <w:color w:val="6B6A6A"/>
          <w:sz w:val="28"/>
          <w:szCs w:val="28"/>
        </w:rPr>
        <w:t>а(</w:t>
      </w:r>
      <w:proofErr w:type="gramEnd"/>
      <w:r>
        <w:rPr>
          <w:color w:val="6B6A6A"/>
          <w:sz w:val="28"/>
          <w:szCs w:val="28"/>
        </w:rPr>
        <w:t xml:space="preserve">приобретение и заправка </w:t>
      </w:r>
      <w:proofErr w:type="spellStart"/>
      <w:r>
        <w:rPr>
          <w:color w:val="6B6A6A"/>
          <w:sz w:val="28"/>
          <w:szCs w:val="28"/>
        </w:rPr>
        <w:t>катриджа</w:t>
      </w:r>
      <w:proofErr w:type="spellEnd"/>
      <w:r>
        <w:rPr>
          <w:color w:val="6B6A6A"/>
          <w:sz w:val="28"/>
          <w:szCs w:val="28"/>
        </w:rPr>
        <w:t>)- 3т.р.</w:t>
      </w:r>
    </w:p>
    <w:p w:rsidR="00FA3E21" w:rsidRDefault="00FA3E21" w:rsidP="00FA3E21">
      <w:pPr>
        <w:pStyle w:val="a3"/>
        <w:spacing w:before="61" w:beforeAutospacing="0" w:after="61" w:afterAutospacing="0"/>
        <w:jc w:val="both"/>
        <w:rPr>
          <w:color w:val="6B6A6A"/>
          <w:sz w:val="28"/>
          <w:szCs w:val="28"/>
        </w:rPr>
      </w:pPr>
      <w:r>
        <w:rPr>
          <w:color w:val="6B6A6A"/>
          <w:sz w:val="28"/>
          <w:szCs w:val="28"/>
        </w:rPr>
        <w:t>на канцелярские товары, хозяйственные расходы -3,0 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-услуги банка (ведение расчетного счета и кассовое обслуживание) – 19 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Внутрихозяйственные расчеты с Областным Профсоюзом – 396,0 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Итого расходная часть сметы за 2017 год составляет – 1мил.167,6тыс</w:t>
      </w:r>
      <w:proofErr w:type="gramStart"/>
      <w:r>
        <w:rPr>
          <w:color w:val="6B6A6A"/>
          <w:sz w:val="28"/>
          <w:szCs w:val="28"/>
        </w:rPr>
        <w:t>.р</w:t>
      </w:r>
      <w:proofErr w:type="gramEnd"/>
      <w:r>
        <w:rPr>
          <w:color w:val="6B6A6A"/>
          <w:sz w:val="28"/>
          <w:szCs w:val="28"/>
        </w:rPr>
        <w:t>уб.</w:t>
      </w:r>
    </w:p>
    <w:p w:rsidR="00FA3E21" w:rsidRDefault="00FA3E21" w:rsidP="00FA3E21">
      <w:pPr>
        <w:pStyle w:val="a3"/>
        <w:spacing w:before="61" w:beforeAutospacing="0" w:after="61" w:afterAutospacing="0"/>
        <w:jc w:val="both"/>
        <w:rPr>
          <w:color w:val="6B6A6A"/>
          <w:sz w:val="28"/>
          <w:szCs w:val="28"/>
        </w:rPr>
      </w:pPr>
      <w:r>
        <w:rPr>
          <w:color w:val="6B6A6A"/>
          <w:sz w:val="28"/>
          <w:szCs w:val="28"/>
        </w:rPr>
        <w:t>Отчисления членских профсоюзных взносов составляет 100%</w:t>
      </w:r>
    </w:p>
    <w:p w:rsidR="00FA3E21" w:rsidRDefault="00FA3E21" w:rsidP="00FA3E21">
      <w:pPr>
        <w:pStyle w:val="a3"/>
        <w:spacing w:before="61" w:beforeAutospacing="0" w:after="61" w:afterAutospacing="0"/>
        <w:jc w:val="both"/>
        <w:rPr>
          <w:color w:val="6B6A6A"/>
          <w:sz w:val="28"/>
          <w:szCs w:val="28"/>
        </w:rPr>
      </w:pPr>
      <w:r>
        <w:rPr>
          <w:color w:val="6B6A6A"/>
          <w:sz w:val="28"/>
          <w:szCs w:val="28"/>
        </w:rPr>
        <w:t>Из них:</w:t>
      </w:r>
    </w:p>
    <w:p w:rsidR="00FA3E21" w:rsidRDefault="00FA3E21" w:rsidP="00FA3E21">
      <w:pPr>
        <w:pStyle w:val="a3"/>
        <w:spacing w:before="61" w:beforeAutospacing="0" w:after="61" w:afterAutospacing="0"/>
        <w:jc w:val="both"/>
        <w:rPr>
          <w:color w:val="6B6A6A"/>
          <w:sz w:val="28"/>
          <w:szCs w:val="28"/>
        </w:rPr>
      </w:pPr>
      <w:r>
        <w:rPr>
          <w:color w:val="6B6A6A"/>
          <w:sz w:val="28"/>
          <w:szCs w:val="28"/>
        </w:rPr>
        <w:t>30%-областной организации Профсоюза;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40%-местной организации Профсоюза;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30%-первичным организациям Профсоюза.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Благодаря Соглашению,   заключенным на уровне области, каждый педагог получает надбавку за работу в сельской местности в размере 25%.</w:t>
      </w:r>
    </w:p>
    <w:p w:rsidR="00FA3E21" w:rsidRDefault="00FA3E21" w:rsidP="00FA3E21">
      <w:pPr>
        <w:pStyle w:val="a3"/>
        <w:spacing w:before="61" w:beforeAutospacing="0" w:after="61" w:afterAutospacing="0"/>
        <w:jc w:val="both"/>
        <w:rPr>
          <w:b/>
          <w:color w:val="6B6A6A"/>
          <w:sz w:val="28"/>
          <w:szCs w:val="28"/>
        </w:rPr>
      </w:pPr>
    </w:p>
    <w:p w:rsidR="00FA3E21" w:rsidRDefault="00FA3E21" w:rsidP="00FA3E21">
      <w:pPr>
        <w:pStyle w:val="a3"/>
        <w:spacing w:before="61" w:beforeAutospacing="0" w:after="61" w:afterAutospacing="0"/>
        <w:jc w:val="both"/>
        <w:rPr>
          <w:b/>
          <w:color w:val="6B6A6A"/>
          <w:sz w:val="28"/>
          <w:szCs w:val="28"/>
        </w:rPr>
      </w:pPr>
      <w:proofErr w:type="gramStart"/>
      <w:r>
        <w:rPr>
          <w:b/>
          <w:color w:val="6B6A6A"/>
          <w:sz w:val="28"/>
          <w:szCs w:val="28"/>
        </w:rPr>
        <w:t>Мониторинг оплаты коммунальных услуг педагогическими работниками, проживающими в сельской местности, неоднократная переписка и личные встречи председателя областной организации с органами власти дали возможность в 2018 году получать средства на оплату данных услуг в увеличенном, пусть и немного, в размере с 1055 руб. до 1200 рублей с 1.01.2018г.</w:t>
      </w:r>
      <w:proofErr w:type="gramEnd"/>
    </w:p>
    <w:p w:rsid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На Пленумах местной организации утверждался публичный отчет за 2016 год, выполнение сторонами отраслевого Соглашения.</w:t>
      </w:r>
    </w:p>
    <w:p w:rsidR="00FA3E21" w:rsidRDefault="00FA3E21" w:rsidP="00FA3E21">
      <w:pPr>
        <w:pStyle w:val="a3"/>
        <w:spacing w:before="61" w:beforeAutospacing="0" w:after="61" w:afterAutospacing="0"/>
        <w:jc w:val="both"/>
        <w:rPr>
          <w:b/>
          <w:color w:val="6B6A6A"/>
          <w:sz w:val="28"/>
          <w:szCs w:val="28"/>
        </w:rPr>
      </w:pPr>
    </w:p>
    <w:p w:rsidR="00FA3E21" w:rsidRDefault="00FA3E21" w:rsidP="00FA3E21">
      <w:pPr>
        <w:pStyle w:val="a3"/>
        <w:spacing w:before="61" w:beforeAutospacing="0" w:after="61" w:afterAutospacing="0"/>
        <w:jc w:val="both"/>
        <w:rPr>
          <w:b/>
          <w:color w:val="6B6A6A"/>
          <w:sz w:val="28"/>
          <w:szCs w:val="28"/>
        </w:rPr>
      </w:pPr>
    </w:p>
    <w:p w:rsidR="00FA3E21" w:rsidRDefault="00FA3E21" w:rsidP="00FA3E21">
      <w:pPr>
        <w:pStyle w:val="a3"/>
        <w:spacing w:before="61" w:beforeAutospacing="0" w:after="61" w:afterAutospacing="0"/>
        <w:jc w:val="both"/>
        <w:rPr>
          <w:b/>
          <w:color w:val="6B6A6A"/>
          <w:sz w:val="28"/>
          <w:szCs w:val="28"/>
        </w:rPr>
      </w:pPr>
      <w:r>
        <w:rPr>
          <w:b/>
          <w:color w:val="6B6A6A"/>
          <w:sz w:val="28"/>
          <w:szCs w:val="28"/>
        </w:rPr>
        <w:t xml:space="preserve">                         Социальное партнерство</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Социальное партнерство осуществляется в формах:</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Коллективных переговоров по подготовке проектов коллективных договоров, соглашений и заключению коллективных договоров, соглашений;</w:t>
      </w:r>
    </w:p>
    <w:p w:rsidR="00FA3E21" w:rsidRDefault="00FA3E21" w:rsidP="00FA3E21">
      <w:pPr>
        <w:pStyle w:val="a3"/>
        <w:spacing w:before="61" w:beforeAutospacing="0" w:after="61" w:afterAutospacing="0"/>
        <w:jc w:val="both"/>
        <w:rPr>
          <w:color w:val="6B6A6A"/>
          <w:sz w:val="28"/>
          <w:szCs w:val="28"/>
        </w:rPr>
      </w:pPr>
      <w:r>
        <w:rPr>
          <w:color w:val="6B6A6A"/>
          <w:sz w:val="28"/>
          <w:szCs w:val="28"/>
        </w:rPr>
        <w:t>Взаимных консультаций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В декабре 2017 года  на базе МКОУ «СОШ </w:t>
      </w:r>
      <w:proofErr w:type="spellStart"/>
      <w:r>
        <w:rPr>
          <w:color w:val="6B6A6A"/>
          <w:sz w:val="28"/>
          <w:szCs w:val="28"/>
        </w:rPr>
        <w:t>г</w:t>
      </w:r>
      <w:proofErr w:type="gramStart"/>
      <w:r>
        <w:rPr>
          <w:color w:val="6B6A6A"/>
          <w:sz w:val="28"/>
          <w:szCs w:val="28"/>
        </w:rPr>
        <w:t>.Н</w:t>
      </w:r>
      <w:proofErr w:type="gramEnd"/>
      <w:r>
        <w:rPr>
          <w:color w:val="6B6A6A"/>
          <w:sz w:val="28"/>
          <w:szCs w:val="28"/>
        </w:rPr>
        <w:t>ариманов</w:t>
      </w:r>
      <w:proofErr w:type="spellEnd"/>
      <w:r>
        <w:rPr>
          <w:color w:val="6B6A6A"/>
          <w:sz w:val="28"/>
          <w:szCs w:val="28"/>
        </w:rPr>
        <w:t>» был проведен семинар «Социальное партнерство в сфере образования. Уровни и формы социального партнерства. Стороны социального партнерства»</w:t>
      </w:r>
      <w:proofErr w:type="gramStart"/>
      <w:r>
        <w:rPr>
          <w:color w:val="6B6A6A"/>
          <w:sz w:val="28"/>
          <w:szCs w:val="28"/>
        </w:rPr>
        <w:t xml:space="preserve"> ,</w:t>
      </w:r>
      <w:proofErr w:type="gramEnd"/>
      <w:r>
        <w:rPr>
          <w:color w:val="6B6A6A"/>
          <w:sz w:val="28"/>
          <w:szCs w:val="28"/>
        </w:rPr>
        <w:t xml:space="preserve">конкурс среди руководителей ОО. Победителем стала директор МКОУ «СОШ </w:t>
      </w:r>
      <w:proofErr w:type="spellStart"/>
      <w:r>
        <w:rPr>
          <w:color w:val="6B6A6A"/>
          <w:sz w:val="28"/>
          <w:szCs w:val="28"/>
        </w:rPr>
        <w:t>с</w:t>
      </w:r>
      <w:proofErr w:type="gramStart"/>
      <w:r>
        <w:rPr>
          <w:color w:val="6B6A6A"/>
          <w:sz w:val="28"/>
          <w:szCs w:val="28"/>
        </w:rPr>
        <w:t>.С</w:t>
      </w:r>
      <w:proofErr w:type="gramEnd"/>
      <w:r>
        <w:rPr>
          <w:color w:val="6B6A6A"/>
          <w:sz w:val="28"/>
          <w:szCs w:val="28"/>
        </w:rPr>
        <w:t>тарокучергановка</w:t>
      </w:r>
      <w:proofErr w:type="spellEnd"/>
      <w:r>
        <w:rPr>
          <w:color w:val="6B6A6A"/>
          <w:sz w:val="28"/>
          <w:szCs w:val="28"/>
        </w:rPr>
        <w:t xml:space="preserve">» </w:t>
      </w:r>
      <w:proofErr w:type="spellStart"/>
      <w:r>
        <w:rPr>
          <w:color w:val="6B6A6A"/>
          <w:sz w:val="28"/>
          <w:szCs w:val="28"/>
        </w:rPr>
        <w:t>Е.Е.Усманова</w:t>
      </w:r>
      <w:proofErr w:type="spellEnd"/>
      <w:r>
        <w:rPr>
          <w:color w:val="6B6A6A"/>
          <w:sz w:val="28"/>
          <w:szCs w:val="28"/>
        </w:rPr>
        <w:t>.</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.Присутствовали на семинаре: руководители и профсоюзный актив образовательных организаций </w:t>
      </w:r>
      <w:proofErr w:type="spellStart"/>
      <w:r>
        <w:rPr>
          <w:color w:val="6B6A6A"/>
          <w:sz w:val="28"/>
          <w:szCs w:val="28"/>
        </w:rPr>
        <w:t>Наримановского</w:t>
      </w:r>
      <w:proofErr w:type="spellEnd"/>
      <w:r>
        <w:rPr>
          <w:color w:val="6B6A6A"/>
          <w:sz w:val="28"/>
          <w:szCs w:val="28"/>
        </w:rPr>
        <w:t xml:space="preserve"> района, представители социального партнерства: администрация МО «</w:t>
      </w:r>
      <w:proofErr w:type="spellStart"/>
      <w:r>
        <w:rPr>
          <w:color w:val="6B6A6A"/>
          <w:sz w:val="28"/>
          <w:szCs w:val="28"/>
        </w:rPr>
        <w:t>Наримановский</w:t>
      </w:r>
      <w:proofErr w:type="spellEnd"/>
      <w:r>
        <w:rPr>
          <w:color w:val="6B6A6A"/>
          <w:sz w:val="28"/>
          <w:szCs w:val="28"/>
        </w:rPr>
        <w:t xml:space="preserve"> район», Центр поддержки населения </w:t>
      </w:r>
      <w:proofErr w:type="spellStart"/>
      <w:r>
        <w:rPr>
          <w:color w:val="6B6A6A"/>
          <w:sz w:val="28"/>
          <w:szCs w:val="28"/>
        </w:rPr>
        <w:t>Наримановского</w:t>
      </w:r>
      <w:proofErr w:type="spellEnd"/>
      <w:r>
        <w:rPr>
          <w:color w:val="6B6A6A"/>
          <w:sz w:val="28"/>
          <w:szCs w:val="28"/>
        </w:rPr>
        <w:t xml:space="preserve"> района, Министерство социального развития и труда Астраханской области, Министерство образования и науки Астраханской области.</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Стороны рекомендуют при заключении коллективных договоров и соглашений предусматривать разделы по защите трудовых прав из числа молодежи, содержащие в том числе, положения </w:t>
      </w:r>
      <w:proofErr w:type="gramStart"/>
      <w:r>
        <w:rPr>
          <w:color w:val="6B6A6A"/>
          <w:sz w:val="28"/>
          <w:szCs w:val="28"/>
        </w:rPr>
        <w:t>по</w:t>
      </w:r>
      <w:proofErr w:type="gramEnd"/>
      <w:r>
        <w:rPr>
          <w:color w:val="6B6A6A"/>
          <w:sz w:val="28"/>
          <w:szCs w:val="28"/>
        </w:rPr>
        <w:t>:</w:t>
      </w:r>
    </w:p>
    <w:p w:rsidR="00FA3E21" w:rsidRDefault="00FA3E21" w:rsidP="00FA3E21">
      <w:pPr>
        <w:pStyle w:val="a3"/>
        <w:spacing w:before="61" w:beforeAutospacing="0" w:after="61" w:afterAutospacing="0"/>
        <w:jc w:val="both"/>
        <w:rPr>
          <w:color w:val="6B6A6A"/>
          <w:sz w:val="28"/>
          <w:szCs w:val="28"/>
        </w:rPr>
      </w:pPr>
      <w:r>
        <w:rPr>
          <w:color w:val="6B6A6A"/>
          <w:sz w:val="28"/>
          <w:szCs w:val="28"/>
        </w:rPr>
        <w:t>-организации работы по формированию и обучению резерва из числа молодежи на руководящие должности;</w:t>
      </w:r>
    </w:p>
    <w:p w:rsidR="00FA3E21" w:rsidRDefault="00FA3E21" w:rsidP="00FA3E21">
      <w:pPr>
        <w:pStyle w:val="a3"/>
        <w:spacing w:before="61" w:beforeAutospacing="0" w:after="61" w:afterAutospacing="0"/>
        <w:jc w:val="both"/>
        <w:rPr>
          <w:color w:val="6B6A6A"/>
          <w:sz w:val="28"/>
          <w:szCs w:val="28"/>
        </w:rPr>
      </w:pPr>
      <w:r>
        <w:rPr>
          <w:color w:val="6B6A6A"/>
          <w:sz w:val="28"/>
          <w:szCs w:val="28"/>
        </w:rPr>
        <w:t>-предусмотреть наставничество;</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принимают </w:t>
      </w:r>
      <w:proofErr w:type="gramStart"/>
      <w:r>
        <w:rPr>
          <w:color w:val="6B6A6A"/>
          <w:sz w:val="28"/>
          <w:szCs w:val="28"/>
        </w:rPr>
        <w:t>по согласованию с профкомом локальный акт о распространении действия Постановления Правительства РФ по переносу праздничных нерабочих дней на работников</w:t>
      </w:r>
      <w:proofErr w:type="gramEnd"/>
      <w:r>
        <w:rPr>
          <w:color w:val="6B6A6A"/>
          <w:sz w:val="28"/>
          <w:szCs w:val="28"/>
        </w:rPr>
        <w:t xml:space="preserve"> организации, занятых 6 дней в неделю (при смешанной 5-6 дневной рабочей неделе в организации) и обеспечивают его безусловное выполнение;</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-по заявлению члена профсоюза, заемщика профсоюзных КПК «Перемена»</w:t>
      </w:r>
      <w:proofErr w:type="gramStart"/>
      <w:r>
        <w:rPr>
          <w:color w:val="6B6A6A"/>
          <w:sz w:val="28"/>
          <w:szCs w:val="28"/>
        </w:rPr>
        <w:t>,е</w:t>
      </w:r>
      <w:proofErr w:type="gramEnd"/>
      <w:r>
        <w:rPr>
          <w:color w:val="6B6A6A"/>
          <w:sz w:val="28"/>
          <w:szCs w:val="28"/>
        </w:rPr>
        <w:t>жемесячно своевременно перечислять из его заработной платы денежные средства на погашение суммы займа согласно договору;</w:t>
      </w:r>
    </w:p>
    <w:p w:rsidR="00FA3E21" w:rsidRDefault="00FA3E21" w:rsidP="00FA3E21">
      <w:pPr>
        <w:pStyle w:val="a3"/>
        <w:spacing w:before="61" w:beforeAutospacing="0" w:after="61" w:afterAutospacing="0"/>
        <w:jc w:val="both"/>
        <w:rPr>
          <w:color w:val="6B6A6A"/>
          <w:sz w:val="28"/>
          <w:szCs w:val="28"/>
        </w:rPr>
      </w:pPr>
      <w:r>
        <w:rPr>
          <w:color w:val="6B6A6A"/>
          <w:sz w:val="28"/>
          <w:szCs w:val="28"/>
        </w:rPr>
        <w:t>-устанавливать при наличии средств оплачиваемые свободные дни в  следующих случаях: бракосочетание работника или детей работника, рождение ребенка, смерть близких родственников;</w:t>
      </w:r>
    </w:p>
    <w:p w:rsidR="00FA3E21" w:rsidRDefault="00FA3E21" w:rsidP="00FA3E21">
      <w:pPr>
        <w:pStyle w:val="a3"/>
        <w:spacing w:before="61" w:beforeAutospacing="0" w:after="61" w:afterAutospacing="0"/>
        <w:jc w:val="both"/>
        <w:rPr>
          <w:color w:val="6B6A6A"/>
          <w:sz w:val="28"/>
          <w:szCs w:val="28"/>
        </w:rPr>
      </w:pPr>
      <w:r>
        <w:rPr>
          <w:color w:val="6B6A6A"/>
          <w:sz w:val="28"/>
          <w:szCs w:val="28"/>
        </w:rPr>
        <w:t>-предусматривать единовременное вознаграждение к юбилейным датам(50,55 женщинам,50,60 мужчинам)</w:t>
      </w:r>
      <w:proofErr w:type="gramStart"/>
      <w:r>
        <w:rPr>
          <w:color w:val="6B6A6A"/>
          <w:sz w:val="28"/>
          <w:szCs w:val="28"/>
        </w:rPr>
        <w:t>,У</w:t>
      </w:r>
      <w:proofErr w:type="gramEnd"/>
      <w:r>
        <w:rPr>
          <w:color w:val="6B6A6A"/>
          <w:sz w:val="28"/>
          <w:szCs w:val="28"/>
        </w:rPr>
        <w:t>словия, порядок и сумма оговариваются коллективным договором;</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-оплачивать труд работников, награжденных отраслевыми нагрудными знаками, за счет образовательного учреждения в размере до 20% от оклада </w:t>
      </w:r>
      <w:r>
        <w:rPr>
          <w:color w:val="6B6A6A"/>
          <w:sz w:val="28"/>
          <w:szCs w:val="28"/>
        </w:rPr>
        <w:lastRenderedPageBreak/>
        <w:t>основного персонала, за исключением оплаты труда руководителей, заместителей руководителя (данная надбавка входит в персональный коэффициент);</w:t>
      </w:r>
    </w:p>
    <w:p w:rsidR="00FA3E21" w:rsidRDefault="00FA3E21" w:rsidP="00FA3E21">
      <w:pPr>
        <w:pStyle w:val="a3"/>
        <w:spacing w:before="61" w:beforeAutospacing="0" w:after="61" w:afterAutospacing="0"/>
        <w:jc w:val="both"/>
        <w:rPr>
          <w:color w:val="6B6A6A"/>
          <w:sz w:val="28"/>
          <w:szCs w:val="28"/>
        </w:rPr>
      </w:pPr>
      <w:r>
        <w:rPr>
          <w:color w:val="6B6A6A"/>
          <w:sz w:val="28"/>
          <w:szCs w:val="28"/>
        </w:rPr>
        <w:t>- оплачивать труд работников, награжденных государственными наградами, за счет образовательного учреждения в размере до 40% от оклада основного персонала;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       Местная организации Профсоюза выражает уверенность, что совместно с первичными организациями Профсоюза в 2018 году будет продолжена целенаправленная работа по выполнению поставленных задач, уделено особое внимание мотивации и увеличению профсоюзного членства, защите трудовых прав, социально- экономических и профессиональных интересов членов Профсоюза.</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r>
        <w:rPr>
          <w:color w:val="6B6A6A"/>
          <w:sz w:val="28"/>
          <w:szCs w:val="28"/>
        </w:rPr>
        <w:t xml:space="preserve">Председатель </w:t>
      </w:r>
      <w:proofErr w:type="spellStart"/>
      <w:r>
        <w:rPr>
          <w:color w:val="6B6A6A"/>
          <w:sz w:val="28"/>
          <w:szCs w:val="28"/>
        </w:rPr>
        <w:t>Наримановской</w:t>
      </w:r>
      <w:proofErr w:type="spellEnd"/>
      <w:r>
        <w:rPr>
          <w:color w:val="6B6A6A"/>
          <w:sz w:val="28"/>
          <w:szCs w:val="28"/>
        </w:rPr>
        <w:t xml:space="preserve"> территориальной организации профсоюза</w:t>
      </w:r>
    </w:p>
    <w:p w:rsidR="00FA3E21" w:rsidRDefault="00FA3E21" w:rsidP="00FA3E21">
      <w:pPr>
        <w:pStyle w:val="a3"/>
        <w:spacing w:before="61" w:beforeAutospacing="0" w:after="61" w:afterAutospacing="0"/>
        <w:jc w:val="both"/>
        <w:rPr>
          <w:color w:val="6B6A6A"/>
          <w:sz w:val="28"/>
          <w:szCs w:val="28"/>
        </w:rPr>
      </w:pPr>
      <w:r>
        <w:rPr>
          <w:color w:val="6B6A6A"/>
          <w:sz w:val="28"/>
          <w:szCs w:val="28"/>
        </w:rPr>
        <w:t>работников народного образования и науки.</w:t>
      </w: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pStyle w:val="a3"/>
        <w:spacing w:before="61" w:beforeAutospacing="0" w:after="61" w:afterAutospacing="0"/>
        <w:jc w:val="both"/>
        <w:rPr>
          <w:color w:val="6B6A6A"/>
          <w:sz w:val="28"/>
          <w:szCs w:val="28"/>
        </w:rPr>
      </w:pPr>
    </w:p>
    <w:p w:rsidR="00FA3E21" w:rsidRDefault="00FA3E21" w:rsidP="00FA3E21">
      <w:pPr>
        <w:spacing w:line="240" w:lineRule="auto"/>
      </w:pPr>
    </w:p>
    <w:p w:rsidR="00F47C97" w:rsidRDefault="00F47C97"/>
    <w:sectPr w:rsidR="00F47C97" w:rsidSect="00F47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E21"/>
    <w:rsid w:val="003F68D9"/>
    <w:rsid w:val="009E1336"/>
    <w:rsid w:val="00F47C97"/>
    <w:rsid w:val="00FA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E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uiPriority w:val="99"/>
    <w:rsid w:val="00FA3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3E21"/>
  </w:style>
  <w:style w:type="character" w:styleId="a4">
    <w:name w:val="Strong"/>
    <w:basedOn w:val="a0"/>
    <w:uiPriority w:val="22"/>
    <w:qFormat/>
    <w:rsid w:val="00FA3E21"/>
    <w:rPr>
      <w:b/>
      <w:bCs/>
    </w:rPr>
  </w:style>
</w:styles>
</file>

<file path=word/webSettings.xml><?xml version="1.0" encoding="utf-8"?>
<w:webSettings xmlns:r="http://schemas.openxmlformats.org/officeDocument/2006/relationships" xmlns:w="http://schemas.openxmlformats.org/wordprocessingml/2006/main">
  <w:divs>
    <w:div w:id="11861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1973</Words>
  <Characters>11247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Профзоюз</dc:creator>
  <cp:keywords/>
  <dc:description/>
  <cp:lastModifiedBy>Профзоюз</cp:lastModifiedBy>
  <cp:revision>3</cp:revision>
  <dcterms:created xsi:type="dcterms:W3CDTF">2018-03-13T11:06:00Z</dcterms:created>
  <dcterms:modified xsi:type="dcterms:W3CDTF">2018-03-13T11:08:00Z</dcterms:modified>
</cp:coreProperties>
</file>